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5F7" w:rsidRPr="00D13C5C" w:rsidRDefault="006E75F7" w:rsidP="00C86CD9">
      <w:pPr>
        <w:jc w:val="both"/>
        <w:rPr>
          <w:rFonts w:ascii="Arial" w:hAnsi="Arial" w:cs="Arial"/>
          <w:b/>
          <w:sz w:val="18"/>
          <w:szCs w:val="18"/>
        </w:rPr>
      </w:pPr>
      <w:r w:rsidRPr="00D13C5C">
        <w:rPr>
          <w:rFonts w:ascii="Arial" w:hAnsi="Arial" w:cs="Arial"/>
          <w:b/>
          <w:sz w:val="18"/>
          <w:szCs w:val="18"/>
        </w:rPr>
        <w:t>Préambule</w:t>
      </w:r>
    </w:p>
    <w:p w:rsidR="00B672C4" w:rsidRPr="00D13C5C" w:rsidRDefault="00B672C4" w:rsidP="00C86CD9">
      <w:pPr>
        <w:jc w:val="both"/>
        <w:rPr>
          <w:rFonts w:ascii="Arial" w:hAnsi="Arial" w:cs="Arial"/>
          <w:sz w:val="18"/>
          <w:szCs w:val="18"/>
        </w:rPr>
      </w:pPr>
      <w:r w:rsidRPr="00D13C5C">
        <w:rPr>
          <w:rFonts w:ascii="Arial" w:hAnsi="Arial" w:cs="Arial"/>
          <w:sz w:val="18"/>
          <w:szCs w:val="18"/>
        </w:rPr>
        <w:t>Koenig &amp; Bauer (FR) SAS</w:t>
      </w:r>
      <w:r w:rsidR="00AD1CEB" w:rsidRPr="00D13C5C">
        <w:rPr>
          <w:rFonts w:ascii="Arial" w:hAnsi="Arial" w:cs="Arial"/>
          <w:sz w:val="18"/>
          <w:szCs w:val="18"/>
        </w:rPr>
        <w:t xml:space="preserve"> dont le siège est fixé 10, rue Henri Farman à Tremblay-en-France (93290)</w:t>
      </w:r>
      <w:r w:rsidRPr="00D13C5C">
        <w:rPr>
          <w:rFonts w:ascii="Arial" w:hAnsi="Arial" w:cs="Arial"/>
          <w:sz w:val="18"/>
          <w:szCs w:val="18"/>
        </w:rPr>
        <w:t xml:space="preserve"> </w:t>
      </w:r>
      <w:r w:rsidR="00AD1CEB" w:rsidRPr="00D13C5C">
        <w:rPr>
          <w:rFonts w:ascii="Arial" w:hAnsi="Arial" w:cs="Arial"/>
          <w:sz w:val="18"/>
          <w:szCs w:val="18"/>
        </w:rPr>
        <w:t xml:space="preserve">(le « Prestataire ») </w:t>
      </w:r>
      <w:r w:rsidRPr="00D13C5C">
        <w:rPr>
          <w:rFonts w:ascii="Arial" w:hAnsi="Arial" w:cs="Arial"/>
          <w:sz w:val="18"/>
          <w:szCs w:val="18"/>
        </w:rPr>
        <w:t xml:space="preserve">est une société commerciale </w:t>
      </w:r>
      <w:r w:rsidR="00AD1CEB" w:rsidRPr="00D13C5C">
        <w:rPr>
          <w:rFonts w:ascii="Arial" w:hAnsi="Arial" w:cs="Arial"/>
          <w:sz w:val="18"/>
          <w:szCs w:val="18"/>
        </w:rPr>
        <w:t>dument enregistr</w:t>
      </w:r>
      <w:r w:rsidRPr="00D13C5C">
        <w:rPr>
          <w:rFonts w:ascii="Arial" w:hAnsi="Arial" w:cs="Arial"/>
          <w:sz w:val="18"/>
          <w:szCs w:val="18"/>
        </w:rPr>
        <w:t xml:space="preserve">ée </w:t>
      </w:r>
      <w:r w:rsidR="00AD1CEB" w:rsidRPr="00D13C5C">
        <w:rPr>
          <w:rFonts w:ascii="Arial" w:hAnsi="Arial" w:cs="Arial"/>
          <w:sz w:val="18"/>
          <w:szCs w:val="18"/>
        </w:rPr>
        <w:t>aux fins de</w:t>
      </w:r>
      <w:r w:rsidRPr="00D13C5C">
        <w:rPr>
          <w:rFonts w:ascii="Arial" w:hAnsi="Arial" w:cs="Arial"/>
          <w:sz w:val="18"/>
          <w:szCs w:val="18"/>
        </w:rPr>
        <w:t xml:space="preserve"> dispenser des formations professionnelles au sens des dispositions des articles </w:t>
      </w:r>
      <w:r w:rsidR="00AD1CEB" w:rsidRPr="00D13C5C">
        <w:rPr>
          <w:rFonts w:ascii="Arial" w:hAnsi="Arial" w:cs="Arial"/>
          <w:sz w:val="18"/>
          <w:szCs w:val="18"/>
        </w:rPr>
        <w:t>L.6353-1 et suivants du code du travail.</w:t>
      </w:r>
    </w:p>
    <w:p w:rsidR="00AD1CEB" w:rsidRPr="00D13C5C" w:rsidRDefault="00AD1CEB" w:rsidP="00C86CD9">
      <w:pPr>
        <w:jc w:val="both"/>
        <w:rPr>
          <w:rFonts w:ascii="Arial" w:hAnsi="Arial" w:cs="Arial"/>
          <w:sz w:val="18"/>
          <w:szCs w:val="18"/>
        </w:rPr>
      </w:pPr>
      <w:r w:rsidRPr="00D13C5C">
        <w:rPr>
          <w:rFonts w:ascii="Arial" w:hAnsi="Arial" w:cs="Arial"/>
          <w:sz w:val="18"/>
          <w:szCs w:val="18"/>
        </w:rPr>
        <w:t>Le Prestataire conçoit, élabore et dispense des formations relevant des catégories suivantes, visées par l’article L.6313-1 du code du travail : prévention, adaptation et développement des compétences des salariés, promotion professionnelle, acquisition, entretien et perfectionnement des connaissances.</w:t>
      </w:r>
    </w:p>
    <w:p w:rsidR="008D2BF3" w:rsidRPr="00D13C5C" w:rsidRDefault="008D2BF3" w:rsidP="00C86CD9">
      <w:pPr>
        <w:jc w:val="both"/>
        <w:rPr>
          <w:rFonts w:ascii="Arial" w:hAnsi="Arial" w:cs="Arial"/>
          <w:sz w:val="18"/>
          <w:szCs w:val="18"/>
        </w:rPr>
      </w:pPr>
      <w:r w:rsidRPr="00D13C5C">
        <w:rPr>
          <w:rFonts w:ascii="Arial" w:hAnsi="Arial" w:cs="Arial"/>
          <w:sz w:val="18"/>
          <w:szCs w:val="18"/>
        </w:rPr>
        <w:t>Les actions de formation sont dispensées intra-entreprises, sur tout le territoire national.</w:t>
      </w:r>
    </w:p>
    <w:p w:rsidR="008D2BF3" w:rsidRPr="00D13C5C" w:rsidRDefault="008D2BF3" w:rsidP="00BB2585">
      <w:pPr>
        <w:pStyle w:val="Paragraphedeliste"/>
        <w:numPr>
          <w:ilvl w:val="0"/>
          <w:numId w:val="7"/>
        </w:numPr>
        <w:ind w:left="426" w:hanging="426"/>
        <w:jc w:val="both"/>
        <w:rPr>
          <w:rFonts w:ascii="Arial" w:hAnsi="Arial" w:cs="Arial"/>
          <w:b/>
          <w:sz w:val="18"/>
          <w:szCs w:val="18"/>
        </w:rPr>
      </w:pPr>
      <w:r w:rsidRPr="00D13C5C">
        <w:rPr>
          <w:rFonts w:ascii="Arial" w:hAnsi="Arial" w:cs="Arial"/>
          <w:b/>
          <w:sz w:val="18"/>
          <w:szCs w:val="18"/>
        </w:rPr>
        <w:t xml:space="preserve">Définitions </w:t>
      </w:r>
    </w:p>
    <w:p w:rsidR="00504F9F" w:rsidRPr="00D13C5C" w:rsidRDefault="00504F9F" w:rsidP="00C86CD9">
      <w:pPr>
        <w:jc w:val="both"/>
        <w:rPr>
          <w:rFonts w:ascii="Arial" w:hAnsi="Arial" w:cs="Arial"/>
          <w:sz w:val="18"/>
          <w:szCs w:val="18"/>
        </w:rPr>
      </w:pPr>
      <w:r w:rsidRPr="00D13C5C">
        <w:rPr>
          <w:rFonts w:ascii="Arial" w:hAnsi="Arial" w:cs="Arial"/>
          <w:b/>
          <w:bCs/>
          <w:sz w:val="18"/>
          <w:szCs w:val="18"/>
        </w:rPr>
        <w:t xml:space="preserve">CGVF </w:t>
      </w:r>
      <w:r w:rsidRPr="00D13C5C">
        <w:rPr>
          <w:rFonts w:ascii="Arial" w:hAnsi="Arial" w:cs="Arial"/>
          <w:sz w:val="18"/>
          <w:szCs w:val="18"/>
        </w:rPr>
        <w:t xml:space="preserve">: les présentes conditions générales de vente de formation. Les présentes CGVF s’appliquent à l’ensemble des prestations de formation engagées par le Prestataire pour le compte d’un </w:t>
      </w:r>
      <w:r w:rsidRPr="00D13C5C">
        <w:rPr>
          <w:rFonts w:ascii="Arial" w:hAnsi="Arial" w:cs="Arial"/>
          <w:bCs/>
          <w:sz w:val="18"/>
          <w:szCs w:val="18"/>
        </w:rPr>
        <w:t>Client</w:t>
      </w:r>
      <w:r w:rsidRPr="00D13C5C">
        <w:rPr>
          <w:rFonts w:ascii="Arial" w:hAnsi="Arial" w:cs="Arial"/>
          <w:sz w:val="18"/>
          <w:szCs w:val="18"/>
        </w:rPr>
        <w:t xml:space="preserve">. Le fait de s’inscrire ou de passer commande implique l’adhésion entière et sans réserve du </w:t>
      </w:r>
      <w:r w:rsidRPr="00D13C5C">
        <w:rPr>
          <w:rFonts w:ascii="Arial" w:hAnsi="Arial" w:cs="Arial"/>
          <w:bCs/>
          <w:sz w:val="18"/>
          <w:szCs w:val="18"/>
        </w:rPr>
        <w:t>Client</w:t>
      </w:r>
      <w:r w:rsidRPr="00D13C5C">
        <w:rPr>
          <w:rFonts w:ascii="Arial" w:hAnsi="Arial" w:cs="Arial"/>
          <w:sz w:val="18"/>
          <w:szCs w:val="18"/>
        </w:rPr>
        <w:t xml:space="preserve"> aux CGVF. Les conditions particulières complètent les CGVF ; en cas de contradictions entre les dispositions des CGVF et celles des conditions particulières, ces dernières prévalent. </w:t>
      </w:r>
    </w:p>
    <w:p w:rsidR="00504F9F" w:rsidRPr="00D13C5C" w:rsidRDefault="00504F9F" w:rsidP="00C86CD9">
      <w:pPr>
        <w:jc w:val="both"/>
        <w:rPr>
          <w:rFonts w:ascii="Arial" w:hAnsi="Arial" w:cs="Arial"/>
          <w:sz w:val="18"/>
          <w:szCs w:val="18"/>
        </w:rPr>
      </w:pPr>
      <w:r w:rsidRPr="00D13C5C">
        <w:rPr>
          <w:rFonts w:ascii="Arial" w:hAnsi="Arial" w:cs="Arial"/>
          <w:b/>
          <w:sz w:val="18"/>
          <w:szCs w:val="18"/>
        </w:rPr>
        <w:t>Con</w:t>
      </w:r>
      <w:r w:rsidR="008A058B" w:rsidRPr="00D13C5C">
        <w:rPr>
          <w:rFonts w:ascii="Arial" w:hAnsi="Arial" w:cs="Arial"/>
          <w:b/>
          <w:sz w:val="18"/>
          <w:szCs w:val="18"/>
        </w:rPr>
        <w:t>vention</w:t>
      </w:r>
      <w:r w:rsidRPr="00D13C5C">
        <w:rPr>
          <w:rFonts w:ascii="Arial" w:hAnsi="Arial" w:cs="Arial"/>
          <w:sz w:val="18"/>
          <w:szCs w:val="18"/>
        </w:rPr>
        <w:t xml:space="preserve"> : l’ensemble comprenant les présentes CGVF, les conditions particulières qui les complètent et le programme de formation ; </w:t>
      </w:r>
      <w:r w:rsidR="009E7AAA" w:rsidRPr="00D13C5C">
        <w:rPr>
          <w:rFonts w:ascii="Arial" w:hAnsi="Arial" w:cs="Arial"/>
          <w:sz w:val="18"/>
          <w:szCs w:val="18"/>
        </w:rPr>
        <w:t>l</w:t>
      </w:r>
      <w:r w:rsidRPr="00D13C5C">
        <w:rPr>
          <w:rFonts w:ascii="Arial" w:hAnsi="Arial" w:cs="Arial"/>
          <w:sz w:val="18"/>
          <w:szCs w:val="18"/>
        </w:rPr>
        <w:t>es dispositions d</w:t>
      </w:r>
      <w:r w:rsidR="009365E4" w:rsidRPr="00D13C5C">
        <w:rPr>
          <w:rFonts w:ascii="Arial" w:hAnsi="Arial" w:cs="Arial"/>
          <w:sz w:val="18"/>
          <w:szCs w:val="18"/>
        </w:rPr>
        <w:t>e la Convention</w:t>
      </w:r>
      <w:r w:rsidRPr="00D13C5C">
        <w:rPr>
          <w:rFonts w:ascii="Arial" w:hAnsi="Arial" w:cs="Arial"/>
          <w:sz w:val="18"/>
          <w:szCs w:val="18"/>
        </w:rPr>
        <w:t xml:space="preserve"> prévalent sur tout autre document du </w:t>
      </w:r>
      <w:r w:rsidRPr="00D13C5C">
        <w:rPr>
          <w:rFonts w:ascii="Arial" w:hAnsi="Arial" w:cs="Arial"/>
          <w:bCs/>
          <w:sz w:val="18"/>
          <w:szCs w:val="18"/>
        </w:rPr>
        <w:t>Client</w:t>
      </w:r>
      <w:r w:rsidRPr="00D13C5C">
        <w:rPr>
          <w:rFonts w:ascii="Arial" w:hAnsi="Arial" w:cs="Arial"/>
          <w:sz w:val="18"/>
          <w:szCs w:val="18"/>
        </w:rPr>
        <w:t>, et en particulier sur toutes les conditions générales d’achat du</w:t>
      </w:r>
      <w:r w:rsidRPr="00D13C5C">
        <w:rPr>
          <w:rFonts w:ascii="Arial" w:hAnsi="Arial" w:cs="Arial"/>
          <w:bCs/>
          <w:sz w:val="18"/>
          <w:szCs w:val="18"/>
        </w:rPr>
        <w:t xml:space="preserve"> Client.</w:t>
      </w:r>
    </w:p>
    <w:p w:rsidR="008D2BF3" w:rsidRPr="00D13C5C" w:rsidRDefault="008D2BF3" w:rsidP="00C86CD9">
      <w:pPr>
        <w:jc w:val="both"/>
        <w:rPr>
          <w:rFonts w:ascii="Arial" w:hAnsi="Arial" w:cs="Arial"/>
          <w:sz w:val="18"/>
          <w:szCs w:val="18"/>
        </w:rPr>
      </w:pPr>
      <w:r w:rsidRPr="00D13C5C">
        <w:rPr>
          <w:rFonts w:ascii="Arial" w:hAnsi="Arial" w:cs="Arial"/>
          <w:b/>
          <w:bCs/>
          <w:sz w:val="18"/>
          <w:szCs w:val="18"/>
        </w:rPr>
        <w:t xml:space="preserve">Client </w:t>
      </w:r>
      <w:r w:rsidRPr="00D13C5C">
        <w:rPr>
          <w:rFonts w:ascii="Arial" w:hAnsi="Arial" w:cs="Arial"/>
          <w:sz w:val="18"/>
          <w:szCs w:val="18"/>
        </w:rPr>
        <w:t>: toute personne physique ou morale qui s’inscrit ou passe commande d’une formation auprès du Prestataire.</w:t>
      </w:r>
    </w:p>
    <w:p w:rsidR="008D2BF3" w:rsidRPr="00D13C5C" w:rsidRDefault="008D2BF3" w:rsidP="00C86CD9">
      <w:pPr>
        <w:jc w:val="both"/>
        <w:rPr>
          <w:rFonts w:ascii="Arial" w:hAnsi="Arial" w:cs="Arial"/>
          <w:sz w:val="18"/>
          <w:szCs w:val="18"/>
        </w:rPr>
      </w:pPr>
      <w:r w:rsidRPr="00D13C5C">
        <w:rPr>
          <w:rFonts w:ascii="Arial" w:hAnsi="Arial" w:cs="Arial"/>
          <w:b/>
          <w:bCs/>
          <w:sz w:val="18"/>
          <w:szCs w:val="18"/>
        </w:rPr>
        <w:t>OPCA</w:t>
      </w:r>
      <w:r w:rsidRPr="00D13C5C">
        <w:rPr>
          <w:rFonts w:ascii="Arial" w:hAnsi="Arial" w:cs="Arial"/>
          <w:sz w:val="18"/>
          <w:szCs w:val="18"/>
        </w:rPr>
        <w:t xml:space="preserve"> : les organismes paritaires collecteurs agréés chargés de collecter et gérer l’effort de formation des entreprises.</w:t>
      </w:r>
    </w:p>
    <w:p w:rsidR="008D2BF3" w:rsidRPr="00D13C5C" w:rsidRDefault="008D2BF3" w:rsidP="00C86CD9">
      <w:pPr>
        <w:jc w:val="both"/>
        <w:rPr>
          <w:rFonts w:ascii="Arial" w:hAnsi="Arial" w:cs="Arial"/>
          <w:sz w:val="18"/>
          <w:szCs w:val="18"/>
        </w:rPr>
      </w:pPr>
      <w:r w:rsidRPr="00D13C5C">
        <w:rPr>
          <w:rFonts w:ascii="Arial" w:hAnsi="Arial" w:cs="Arial"/>
          <w:b/>
          <w:sz w:val="18"/>
          <w:szCs w:val="18"/>
        </w:rPr>
        <w:t>Prestataire</w:t>
      </w:r>
      <w:r w:rsidRPr="00D13C5C">
        <w:rPr>
          <w:rFonts w:ascii="Arial" w:hAnsi="Arial" w:cs="Arial"/>
          <w:sz w:val="18"/>
          <w:szCs w:val="18"/>
        </w:rPr>
        <w:t> : Koenig &amp; Bauer (FR) SAS</w:t>
      </w:r>
    </w:p>
    <w:p w:rsidR="008D2BF3" w:rsidRPr="00D13C5C" w:rsidRDefault="00504F9F" w:rsidP="00C86CD9">
      <w:pPr>
        <w:jc w:val="both"/>
        <w:rPr>
          <w:rFonts w:ascii="Arial" w:hAnsi="Arial" w:cs="Arial"/>
          <w:sz w:val="18"/>
          <w:szCs w:val="18"/>
        </w:rPr>
      </w:pPr>
      <w:r w:rsidRPr="00D13C5C">
        <w:rPr>
          <w:rFonts w:ascii="Arial" w:hAnsi="Arial" w:cs="Arial"/>
          <w:b/>
          <w:sz w:val="18"/>
          <w:szCs w:val="18"/>
        </w:rPr>
        <w:t>S</w:t>
      </w:r>
      <w:r w:rsidRPr="00D13C5C">
        <w:rPr>
          <w:rFonts w:ascii="Arial" w:hAnsi="Arial" w:cs="Arial"/>
          <w:b/>
          <w:bCs/>
          <w:sz w:val="18"/>
          <w:szCs w:val="18"/>
        </w:rPr>
        <w:t xml:space="preserve">tagiaire </w:t>
      </w:r>
      <w:r w:rsidRPr="00D13C5C">
        <w:rPr>
          <w:rFonts w:ascii="Arial" w:hAnsi="Arial" w:cs="Arial"/>
          <w:sz w:val="18"/>
          <w:szCs w:val="18"/>
        </w:rPr>
        <w:t>: la personne physique qui participe à une formation.</w:t>
      </w:r>
    </w:p>
    <w:p w:rsidR="00C86CD9" w:rsidRPr="00D13C5C" w:rsidRDefault="00C21E2F" w:rsidP="00BB2585">
      <w:pPr>
        <w:pStyle w:val="NormalWeb"/>
        <w:numPr>
          <w:ilvl w:val="0"/>
          <w:numId w:val="7"/>
        </w:numPr>
        <w:spacing w:before="0" w:beforeAutospacing="0" w:after="0" w:afterAutospacing="0"/>
        <w:ind w:left="426" w:hanging="426"/>
        <w:jc w:val="both"/>
        <w:rPr>
          <w:rFonts w:ascii="Arial" w:eastAsiaTheme="minorHAnsi" w:hAnsi="Arial" w:cs="Arial"/>
          <w:b/>
          <w:bCs/>
          <w:sz w:val="18"/>
          <w:szCs w:val="18"/>
          <w:lang w:eastAsia="en-US"/>
        </w:rPr>
      </w:pPr>
      <w:r w:rsidRPr="00D13C5C">
        <w:rPr>
          <w:rFonts w:ascii="Arial" w:eastAsiaTheme="minorHAnsi" w:hAnsi="Arial" w:cs="Arial"/>
          <w:b/>
          <w:bCs/>
          <w:sz w:val="18"/>
          <w:szCs w:val="18"/>
          <w:lang w:eastAsia="en-US"/>
        </w:rPr>
        <w:t>Objet</w:t>
      </w:r>
    </w:p>
    <w:p w:rsidR="006B541C" w:rsidRPr="00D13C5C" w:rsidRDefault="00504F9F" w:rsidP="00C86CD9">
      <w:pPr>
        <w:pStyle w:val="NormalWeb"/>
        <w:spacing w:before="0" w:beforeAutospacing="0" w:after="0" w:afterAutospacing="0"/>
        <w:jc w:val="both"/>
        <w:rPr>
          <w:rFonts w:ascii="Arial" w:eastAsiaTheme="minorHAnsi" w:hAnsi="Arial" w:cs="Arial"/>
          <w:bCs/>
          <w:sz w:val="18"/>
          <w:szCs w:val="18"/>
          <w:lang w:eastAsia="en-US"/>
        </w:rPr>
      </w:pPr>
      <w:r w:rsidRPr="00D13C5C">
        <w:rPr>
          <w:rFonts w:ascii="Arial" w:eastAsiaTheme="minorHAnsi" w:hAnsi="Arial" w:cs="Arial"/>
          <w:bCs/>
          <w:sz w:val="18"/>
          <w:szCs w:val="18"/>
          <w:lang w:eastAsia="en-US"/>
        </w:rPr>
        <w:t>Les présentes CGVF ont pour but de préciser le cadre général des prestations de formation dispensées par le Prestataire au profit de ses Clients.</w:t>
      </w:r>
    </w:p>
    <w:p w:rsidR="00D23720" w:rsidRPr="00D13C5C" w:rsidRDefault="00C21E2F" w:rsidP="00BB2585">
      <w:pPr>
        <w:pStyle w:val="NormalWeb"/>
        <w:numPr>
          <w:ilvl w:val="0"/>
          <w:numId w:val="7"/>
        </w:numPr>
        <w:spacing w:before="0" w:beforeAutospacing="0" w:after="0" w:afterAutospacing="0"/>
        <w:ind w:left="426" w:hanging="426"/>
        <w:jc w:val="both"/>
        <w:rPr>
          <w:rFonts w:ascii="Arial" w:eastAsiaTheme="minorHAnsi" w:hAnsi="Arial" w:cs="Arial"/>
          <w:b/>
          <w:bCs/>
          <w:sz w:val="18"/>
          <w:szCs w:val="18"/>
          <w:lang w:eastAsia="en-US"/>
        </w:rPr>
      </w:pPr>
      <w:r w:rsidRPr="00D13C5C">
        <w:rPr>
          <w:rFonts w:ascii="Arial" w:eastAsiaTheme="minorHAnsi" w:hAnsi="Arial" w:cs="Arial"/>
          <w:b/>
          <w:bCs/>
          <w:sz w:val="18"/>
          <w:szCs w:val="18"/>
          <w:lang w:eastAsia="en-US"/>
        </w:rPr>
        <w:t>Conditions financières</w:t>
      </w:r>
    </w:p>
    <w:p w:rsidR="00C86CD9" w:rsidRPr="00D13C5C" w:rsidRDefault="00C21E2F" w:rsidP="00C86CD9">
      <w:pPr>
        <w:pStyle w:val="NormalWeb"/>
        <w:spacing w:before="0" w:beforeAutospacing="0" w:after="0" w:afterAutospacing="0"/>
        <w:jc w:val="both"/>
        <w:rPr>
          <w:rFonts w:ascii="Arial" w:eastAsiaTheme="minorHAnsi" w:hAnsi="Arial" w:cs="Arial"/>
          <w:sz w:val="18"/>
          <w:szCs w:val="18"/>
          <w:lang w:eastAsia="en-US"/>
        </w:rPr>
      </w:pPr>
      <w:r w:rsidRPr="00D13C5C">
        <w:rPr>
          <w:rFonts w:ascii="Arial" w:eastAsiaTheme="minorHAnsi" w:hAnsi="Arial" w:cs="Arial"/>
          <w:sz w:val="18"/>
          <w:szCs w:val="18"/>
          <w:lang w:eastAsia="en-US"/>
        </w:rPr>
        <w:t>Tous les prix sont indiqués en euros et hors taxes. Ils doivent être majorés de la TVA au taux en vigueur.</w:t>
      </w:r>
    </w:p>
    <w:p w:rsidR="00C21E2F" w:rsidRPr="00D13C5C" w:rsidRDefault="00C21E2F" w:rsidP="00C86CD9">
      <w:pPr>
        <w:pStyle w:val="NormalWeb"/>
        <w:spacing w:before="0" w:beforeAutospacing="0" w:after="0" w:afterAutospacing="0"/>
        <w:jc w:val="both"/>
        <w:rPr>
          <w:rFonts w:ascii="Arial" w:eastAsiaTheme="minorHAnsi" w:hAnsi="Arial" w:cs="Arial"/>
          <w:sz w:val="18"/>
          <w:szCs w:val="18"/>
          <w:lang w:eastAsia="en-US"/>
        </w:rPr>
      </w:pPr>
      <w:r w:rsidRPr="00D13C5C">
        <w:rPr>
          <w:rFonts w:ascii="Arial" w:eastAsiaTheme="minorHAnsi" w:hAnsi="Arial" w:cs="Arial"/>
          <w:sz w:val="18"/>
          <w:szCs w:val="18"/>
          <w:lang w:eastAsia="en-US"/>
        </w:rPr>
        <w:t>Le règlement du prix de la formation est</w:t>
      </w:r>
      <w:r w:rsidR="00C86CD9" w:rsidRPr="00D13C5C">
        <w:rPr>
          <w:rFonts w:ascii="Arial" w:eastAsiaTheme="minorHAnsi" w:hAnsi="Arial" w:cs="Arial"/>
          <w:sz w:val="18"/>
          <w:szCs w:val="18"/>
          <w:lang w:eastAsia="en-US"/>
        </w:rPr>
        <w:t xml:space="preserve"> </w:t>
      </w:r>
      <w:r w:rsidRPr="00D13C5C">
        <w:rPr>
          <w:rFonts w:ascii="Arial" w:eastAsiaTheme="minorHAnsi" w:hAnsi="Arial" w:cs="Arial"/>
          <w:sz w:val="18"/>
          <w:szCs w:val="18"/>
          <w:lang w:eastAsia="en-US"/>
        </w:rPr>
        <w:t>à effectuer de la façon suivante :</w:t>
      </w:r>
    </w:p>
    <w:p w:rsidR="00BB2585" w:rsidRPr="00D13C5C" w:rsidRDefault="00C21E2F" w:rsidP="006300A0">
      <w:pPr>
        <w:pStyle w:val="Nummerierung"/>
        <w:numPr>
          <w:ilvl w:val="2"/>
          <w:numId w:val="6"/>
        </w:numPr>
        <w:spacing w:afterLines="0"/>
        <w:ind w:left="142" w:hanging="142"/>
        <w:rPr>
          <w:rFonts w:ascii="Arial" w:hAnsi="Arial" w:cs="Arial"/>
          <w:sz w:val="18"/>
          <w:szCs w:val="18"/>
          <w:lang w:val="fr-FR"/>
        </w:rPr>
      </w:pPr>
      <w:r w:rsidRPr="00D13C5C">
        <w:rPr>
          <w:rFonts w:ascii="Arial" w:hAnsi="Arial" w:cs="Arial"/>
          <w:sz w:val="18"/>
          <w:szCs w:val="18"/>
          <w:lang w:val="fr-FR"/>
        </w:rPr>
        <w:t xml:space="preserve">Un premier </w:t>
      </w:r>
      <w:r w:rsidR="00FB4787" w:rsidRPr="00D13C5C">
        <w:rPr>
          <w:rFonts w:ascii="Arial" w:hAnsi="Arial" w:cs="Arial"/>
          <w:sz w:val="18"/>
          <w:szCs w:val="18"/>
          <w:lang w:val="fr-FR"/>
        </w:rPr>
        <w:t xml:space="preserve">acompte égal à 50% du prix total de la prestation TTC tel que figurant aux conditions particulières </w:t>
      </w:r>
      <w:r w:rsidRPr="00D13C5C">
        <w:rPr>
          <w:rFonts w:ascii="Arial" w:hAnsi="Arial" w:cs="Arial"/>
          <w:sz w:val="18"/>
          <w:szCs w:val="18"/>
          <w:lang w:val="fr-FR"/>
        </w:rPr>
        <w:t>est versé à la conclusion des</w:t>
      </w:r>
      <w:r w:rsidR="00504F9F" w:rsidRPr="00D13C5C">
        <w:rPr>
          <w:rFonts w:ascii="Arial" w:hAnsi="Arial" w:cs="Arial"/>
          <w:sz w:val="18"/>
          <w:szCs w:val="18"/>
          <w:lang w:val="fr-FR"/>
        </w:rPr>
        <w:t>dites</w:t>
      </w:r>
      <w:r w:rsidRPr="00D13C5C">
        <w:rPr>
          <w:rFonts w:ascii="Arial" w:hAnsi="Arial" w:cs="Arial"/>
          <w:sz w:val="18"/>
          <w:szCs w:val="18"/>
          <w:lang w:val="fr-FR"/>
        </w:rPr>
        <w:t xml:space="preserve"> conditions particulières ;</w:t>
      </w:r>
      <w:r w:rsidR="005315BF" w:rsidRPr="00D13C5C">
        <w:rPr>
          <w:rFonts w:ascii="Arial" w:hAnsi="Arial" w:cs="Arial"/>
          <w:sz w:val="18"/>
          <w:szCs w:val="18"/>
          <w:lang w:val="fr-FR"/>
        </w:rPr>
        <w:t xml:space="preserve"> ce versement confirme l’inscription du Client à la formation convenue ;</w:t>
      </w:r>
    </w:p>
    <w:p w:rsidR="00C21E2F" w:rsidRPr="00D13C5C" w:rsidRDefault="00C21E2F" w:rsidP="006300A0">
      <w:pPr>
        <w:pStyle w:val="Nummerierung"/>
        <w:numPr>
          <w:ilvl w:val="2"/>
          <w:numId w:val="6"/>
        </w:numPr>
        <w:spacing w:afterLines="0"/>
        <w:ind w:left="142" w:hanging="142"/>
        <w:rPr>
          <w:rFonts w:ascii="Arial" w:hAnsi="Arial" w:cs="Arial"/>
          <w:sz w:val="18"/>
          <w:szCs w:val="18"/>
          <w:lang w:val="fr-FR"/>
        </w:rPr>
      </w:pPr>
      <w:r w:rsidRPr="00D13C5C">
        <w:rPr>
          <w:rFonts w:ascii="Arial" w:hAnsi="Arial" w:cs="Arial"/>
          <w:sz w:val="18"/>
          <w:szCs w:val="18"/>
          <w:lang w:val="fr-FR"/>
        </w:rPr>
        <w:t xml:space="preserve">Le versement du solde, soit </w:t>
      </w:r>
      <w:r w:rsidR="00FB4787" w:rsidRPr="00D13C5C">
        <w:rPr>
          <w:rFonts w:ascii="Arial" w:hAnsi="Arial" w:cs="Arial"/>
          <w:sz w:val="18"/>
          <w:szCs w:val="18"/>
          <w:lang w:val="fr-FR"/>
        </w:rPr>
        <w:t>5</w:t>
      </w:r>
      <w:r w:rsidRPr="00D13C5C">
        <w:rPr>
          <w:rFonts w:ascii="Arial" w:hAnsi="Arial" w:cs="Arial"/>
          <w:sz w:val="18"/>
          <w:szCs w:val="18"/>
          <w:lang w:val="fr-FR"/>
        </w:rPr>
        <w:t>0%</w:t>
      </w:r>
      <w:r w:rsidR="00BB2585" w:rsidRPr="00D13C5C">
        <w:rPr>
          <w:rFonts w:ascii="Arial" w:hAnsi="Arial" w:cs="Arial"/>
          <w:sz w:val="18"/>
          <w:szCs w:val="18"/>
          <w:lang w:val="fr-FR"/>
        </w:rPr>
        <w:t xml:space="preserve"> du prix total de la prestation</w:t>
      </w:r>
      <w:r w:rsidRPr="00D13C5C">
        <w:rPr>
          <w:rFonts w:ascii="Arial" w:hAnsi="Arial" w:cs="Arial"/>
          <w:sz w:val="18"/>
          <w:szCs w:val="18"/>
          <w:lang w:val="fr-FR"/>
        </w:rPr>
        <w:t xml:space="preserve"> TTC, est versé à l’issue de la formation, à réception de facture, au comptant, sans escompte, à l’ordre du Prestataire.</w:t>
      </w:r>
    </w:p>
    <w:p w:rsidR="006B541C" w:rsidRPr="00D13C5C" w:rsidRDefault="00C21E2F" w:rsidP="00C86CD9">
      <w:pPr>
        <w:pStyle w:val="NormalWeb"/>
        <w:spacing w:before="0" w:beforeAutospacing="0" w:after="0" w:afterAutospacing="0"/>
        <w:jc w:val="both"/>
        <w:rPr>
          <w:rFonts w:ascii="Arial" w:eastAsiaTheme="minorHAnsi" w:hAnsi="Arial" w:cs="Arial"/>
          <w:sz w:val="18"/>
          <w:szCs w:val="18"/>
          <w:lang w:eastAsia="en-US"/>
        </w:rPr>
      </w:pPr>
      <w:r w:rsidRPr="00D13C5C">
        <w:rPr>
          <w:rFonts w:ascii="Arial" w:eastAsiaTheme="minorHAnsi" w:hAnsi="Arial" w:cs="Arial"/>
          <w:sz w:val="18"/>
          <w:szCs w:val="18"/>
          <w:lang w:eastAsia="en-US"/>
        </w:rPr>
        <w:t>Les prestations sont payables par virement.</w:t>
      </w:r>
      <w:r w:rsidR="006B541C" w:rsidRPr="00D13C5C">
        <w:rPr>
          <w:rFonts w:ascii="Arial" w:eastAsiaTheme="minorHAnsi" w:hAnsi="Arial" w:cs="Arial"/>
          <w:sz w:val="18"/>
          <w:szCs w:val="18"/>
          <w:lang w:eastAsia="en-US"/>
        </w:rPr>
        <w:t xml:space="preserve"> </w:t>
      </w:r>
      <w:r w:rsidRPr="00D13C5C">
        <w:rPr>
          <w:rFonts w:ascii="Arial" w:eastAsiaTheme="minorHAnsi" w:hAnsi="Arial" w:cs="Arial"/>
          <w:sz w:val="18"/>
          <w:szCs w:val="18"/>
          <w:lang w:eastAsia="en-US"/>
        </w:rPr>
        <w:br/>
        <w:t>Toute somme non payée à échéance entraîne de plein droit et sans mise en demeure préalable, l'application d</w:t>
      </w:r>
      <w:r w:rsidR="006B541C" w:rsidRPr="00D13C5C">
        <w:rPr>
          <w:rFonts w:ascii="Arial" w:eastAsiaTheme="minorHAnsi" w:hAnsi="Arial" w:cs="Arial"/>
          <w:sz w:val="18"/>
          <w:szCs w:val="18"/>
          <w:lang w:eastAsia="en-US"/>
        </w:rPr>
        <w:t>’un intérêt de retard</w:t>
      </w:r>
      <w:r w:rsidRPr="00D13C5C">
        <w:rPr>
          <w:rFonts w:ascii="Arial" w:eastAsiaTheme="minorHAnsi" w:hAnsi="Arial" w:cs="Arial"/>
          <w:sz w:val="18"/>
          <w:szCs w:val="18"/>
          <w:lang w:eastAsia="en-US"/>
        </w:rPr>
        <w:t xml:space="preserve"> </w:t>
      </w:r>
      <w:r w:rsidR="006B541C" w:rsidRPr="00D13C5C">
        <w:rPr>
          <w:rFonts w:ascii="Arial" w:eastAsiaTheme="minorHAnsi" w:hAnsi="Arial" w:cs="Arial"/>
          <w:sz w:val="18"/>
          <w:szCs w:val="18"/>
          <w:lang w:eastAsia="en-US"/>
        </w:rPr>
        <w:t>correspondant à</w:t>
      </w:r>
      <w:r w:rsidRPr="00D13C5C">
        <w:rPr>
          <w:rFonts w:ascii="Arial" w:eastAsiaTheme="minorHAnsi" w:hAnsi="Arial" w:cs="Arial"/>
          <w:sz w:val="18"/>
          <w:szCs w:val="18"/>
          <w:lang w:eastAsia="en-US"/>
        </w:rPr>
        <w:t xml:space="preserve"> </w:t>
      </w:r>
      <w:r w:rsidR="006B541C" w:rsidRPr="00D13C5C">
        <w:rPr>
          <w:rFonts w:ascii="Arial" w:eastAsiaTheme="minorHAnsi" w:hAnsi="Arial" w:cs="Arial"/>
          <w:sz w:val="18"/>
          <w:szCs w:val="18"/>
          <w:lang w:eastAsia="en-US"/>
        </w:rPr>
        <w:t>trois (3)</w:t>
      </w:r>
      <w:r w:rsidRPr="00D13C5C">
        <w:rPr>
          <w:rFonts w:ascii="Arial" w:eastAsiaTheme="minorHAnsi" w:hAnsi="Arial" w:cs="Arial"/>
          <w:sz w:val="18"/>
          <w:szCs w:val="18"/>
          <w:lang w:eastAsia="en-US"/>
        </w:rPr>
        <w:t xml:space="preserve"> fois le taux </w:t>
      </w:r>
      <w:r w:rsidRPr="00D13C5C">
        <w:rPr>
          <w:rFonts w:ascii="Arial" w:eastAsiaTheme="minorHAnsi" w:hAnsi="Arial" w:cs="Arial"/>
          <w:sz w:val="18"/>
          <w:szCs w:val="18"/>
          <w:lang w:eastAsia="en-US"/>
        </w:rPr>
        <w:lastRenderedPageBreak/>
        <w:t>d’intérêt légal</w:t>
      </w:r>
      <w:r w:rsidR="006B541C" w:rsidRPr="00D13C5C">
        <w:rPr>
          <w:rFonts w:ascii="Arial" w:eastAsiaTheme="minorHAnsi" w:hAnsi="Arial" w:cs="Arial"/>
          <w:sz w:val="18"/>
          <w:szCs w:val="18"/>
          <w:lang w:eastAsia="en-US"/>
        </w:rPr>
        <w:t xml:space="preserve"> ainsi que de l’indemnité forfaitaire de recouvrement de 40 €.</w:t>
      </w:r>
    </w:p>
    <w:p w:rsidR="006B541C" w:rsidRPr="00D13C5C" w:rsidRDefault="006B541C" w:rsidP="00BB2585">
      <w:pPr>
        <w:pStyle w:val="NormalWeb"/>
        <w:numPr>
          <w:ilvl w:val="0"/>
          <w:numId w:val="7"/>
        </w:numPr>
        <w:spacing w:before="0" w:beforeAutospacing="0" w:after="0" w:afterAutospacing="0"/>
        <w:ind w:left="426" w:hanging="426"/>
        <w:jc w:val="both"/>
        <w:rPr>
          <w:rFonts w:ascii="Arial" w:eastAsiaTheme="minorHAnsi" w:hAnsi="Arial" w:cs="Arial"/>
          <w:b/>
          <w:sz w:val="18"/>
          <w:szCs w:val="18"/>
          <w:lang w:eastAsia="en-US"/>
        </w:rPr>
      </w:pPr>
      <w:r w:rsidRPr="00D13C5C">
        <w:rPr>
          <w:rFonts w:ascii="Arial" w:eastAsiaTheme="minorHAnsi" w:hAnsi="Arial" w:cs="Arial"/>
          <w:b/>
          <w:sz w:val="18"/>
          <w:szCs w:val="18"/>
          <w:lang w:eastAsia="en-US"/>
        </w:rPr>
        <w:t>Relations avec l’OPCA du Client</w:t>
      </w:r>
    </w:p>
    <w:p w:rsidR="006B541C" w:rsidRPr="00D13C5C" w:rsidRDefault="006B541C" w:rsidP="00C86CD9">
      <w:pPr>
        <w:pStyle w:val="NormalWeb"/>
        <w:spacing w:before="0" w:beforeAutospacing="0" w:after="0" w:afterAutospacing="0"/>
        <w:jc w:val="both"/>
        <w:rPr>
          <w:rFonts w:ascii="Arial" w:eastAsiaTheme="minorHAnsi" w:hAnsi="Arial" w:cs="Arial"/>
          <w:sz w:val="18"/>
          <w:szCs w:val="18"/>
          <w:lang w:eastAsia="en-US"/>
        </w:rPr>
      </w:pPr>
      <w:r w:rsidRPr="00D13C5C">
        <w:rPr>
          <w:rFonts w:ascii="Arial" w:eastAsiaTheme="minorHAnsi" w:hAnsi="Arial" w:cs="Arial"/>
          <w:sz w:val="18"/>
          <w:szCs w:val="18"/>
          <w:lang w:eastAsia="en-US"/>
        </w:rPr>
        <w:t>Le Client déclare faire son affaire des relations avec l’OPCA dont il dépend aux fins de faire supporter tout ou partie des frais de formation à l’OPCA.</w:t>
      </w:r>
    </w:p>
    <w:p w:rsidR="00C21E2F" w:rsidRPr="00D13C5C" w:rsidRDefault="00C21E2F" w:rsidP="00C86CD9">
      <w:pPr>
        <w:pStyle w:val="NormalWeb"/>
        <w:spacing w:before="0" w:beforeAutospacing="0" w:after="0" w:afterAutospacing="0"/>
        <w:jc w:val="both"/>
        <w:rPr>
          <w:rFonts w:ascii="Arial" w:eastAsiaTheme="minorHAnsi" w:hAnsi="Arial" w:cs="Arial"/>
          <w:sz w:val="18"/>
          <w:szCs w:val="18"/>
          <w:lang w:eastAsia="en-US"/>
        </w:rPr>
      </w:pPr>
      <w:r w:rsidRPr="00D13C5C">
        <w:rPr>
          <w:rFonts w:ascii="Arial" w:eastAsiaTheme="minorHAnsi" w:hAnsi="Arial" w:cs="Arial"/>
          <w:sz w:val="18"/>
          <w:szCs w:val="18"/>
          <w:lang w:eastAsia="en-US"/>
        </w:rPr>
        <w:t>En cas de règlement par l’</w:t>
      </w:r>
      <w:r w:rsidRPr="00D13C5C">
        <w:rPr>
          <w:rFonts w:ascii="Arial" w:eastAsiaTheme="minorHAnsi" w:hAnsi="Arial" w:cs="Arial"/>
          <w:bCs/>
          <w:sz w:val="18"/>
          <w:szCs w:val="18"/>
          <w:lang w:eastAsia="en-US"/>
        </w:rPr>
        <w:t>OPCA</w:t>
      </w:r>
      <w:r w:rsidRPr="00D13C5C">
        <w:rPr>
          <w:rFonts w:ascii="Arial" w:eastAsiaTheme="minorHAnsi" w:hAnsi="Arial" w:cs="Arial"/>
          <w:sz w:val="18"/>
          <w:szCs w:val="18"/>
          <w:lang w:eastAsia="en-US"/>
        </w:rPr>
        <w:t xml:space="preserve"> dont dépend le </w:t>
      </w:r>
      <w:r w:rsidRPr="00D13C5C">
        <w:rPr>
          <w:rFonts w:ascii="Arial" w:eastAsiaTheme="minorHAnsi" w:hAnsi="Arial" w:cs="Arial"/>
          <w:bCs/>
          <w:sz w:val="18"/>
          <w:szCs w:val="18"/>
          <w:lang w:eastAsia="en-US"/>
        </w:rPr>
        <w:t>Client</w:t>
      </w:r>
      <w:r w:rsidRPr="00D13C5C">
        <w:rPr>
          <w:rFonts w:ascii="Arial" w:eastAsiaTheme="minorHAnsi" w:hAnsi="Arial" w:cs="Arial"/>
          <w:sz w:val="18"/>
          <w:szCs w:val="18"/>
          <w:lang w:eastAsia="en-US"/>
        </w:rPr>
        <w:t xml:space="preserve">, il appartient au </w:t>
      </w:r>
      <w:r w:rsidRPr="00D13C5C">
        <w:rPr>
          <w:rFonts w:ascii="Arial" w:eastAsiaTheme="minorHAnsi" w:hAnsi="Arial" w:cs="Arial"/>
          <w:bCs/>
          <w:sz w:val="18"/>
          <w:szCs w:val="18"/>
          <w:lang w:eastAsia="en-US"/>
        </w:rPr>
        <w:t>Client</w:t>
      </w:r>
      <w:r w:rsidRPr="00D13C5C">
        <w:rPr>
          <w:rFonts w:ascii="Arial" w:eastAsiaTheme="minorHAnsi" w:hAnsi="Arial" w:cs="Arial"/>
          <w:sz w:val="18"/>
          <w:szCs w:val="18"/>
          <w:lang w:eastAsia="en-US"/>
        </w:rPr>
        <w:t xml:space="preserve"> d’effectuer sa demande de prise en charge avant le début de la formation. L’accord de financement doit être communiqué </w:t>
      </w:r>
      <w:r w:rsidR="006B541C" w:rsidRPr="00D13C5C">
        <w:rPr>
          <w:rFonts w:ascii="Arial" w:eastAsiaTheme="minorHAnsi" w:hAnsi="Arial" w:cs="Arial"/>
          <w:sz w:val="18"/>
          <w:szCs w:val="18"/>
          <w:lang w:eastAsia="en-US"/>
        </w:rPr>
        <w:t xml:space="preserve">au Prestataire </w:t>
      </w:r>
      <w:r w:rsidRPr="00D13C5C">
        <w:rPr>
          <w:rFonts w:ascii="Arial" w:eastAsiaTheme="minorHAnsi" w:hAnsi="Arial" w:cs="Arial"/>
          <w:sz w:val="18"/>
          <w:szCs w:val="18"/>
          <w:lang w:eastAsia="en-US"/>
        </w:rPr>
        <w:t>au</w:t>
      </w:r>
      <w:r w:rsidR="006B541C" w:rsidRPr="00D13C5C">
        <w:rPr>
          <w:rFonts w:ascii="Arial" w:eastAsiaTheme="minorHAnsi" w:hAnsi="Arial" w:cs="Arial"/>
          <w:sz w:val="18"/>
          <w:szCs w:val="18"/>
          <w:lang w:eastAsia="en-US"/>
        </w:rPr>
        <w:t xml:space="preserve"> </w:t>
      </w:r>
      <w:r w:rsidR="005315BF" w:rsidRPr="00D13C5C">
        <w:rPr>
          <w:rFonts w:ascii="Arial" w:eastAsiaTheme="minorHAnsi" w:hAnsi="Arial" w:cs="Arial"/>
          <w:sz w:val="18"/>
          <w:szCs w:val="18"/>
          <w:lang w:eastAsia="en-US"/>
        </w:rPr>
        <w:t>plus tard deux (2) semaines avant la date de début de la formation</w:t>
      </w:r>
      <w:r w:rsidRPr="00D13C5C">
        <w:rPr>
          <w:rFonts w:ascii="Arial" w:eastAsiaTheme="minorHAnsi" w:hAnsi="Arial" w:cs="Arial"/>
          <w:sz w:val="18"/>
          <w:szCs w:val="18"/>
          <w:lang w:eastAsia="en-US"/>
        </w:rPr>
        <w:t>. En cas de prise en charge partielle par l’</w:t>
      </w:r>
      <w:r w:rsidRPr="00D13C5C">
        <w:rPr>
          <w:rFonts w:ascii="Arial" w:eastAsiaTheme="minorHAnsi" w:hAnsi="Arial" w:cs="Arial"/>
          <w:bCs/>
          <w:sz w:val="18"/>
          <w:szCs w:val="18"/>
          <w:lang w:eastAsia="en-US"/>
        </w:rPr>
        <w:t>OPCA</w:t>
      </w:r>
      <w:r w:rsidRPr="00D13C5C">
        <w:rPr>
          <w:rFonts w:ascii="Arial" w:eastAsiaTheme="minorHAnsi" w:hAnsi="Arial" w:cs="Arial"/>
          <w:sz w:val="18"/>
          <w:szCs w:val="18"/>
          <w:lang w:eastAsia="en-US"/>
        </w:rPr>
        <w:t>, la différence sera directement facturée par</w:t>
      </w:r>
      <w:r w:rsidR="006B541C" w:rsidRPr="00D13C5C">
        <w:rPr>
          <w:rFonts w:ascii="Arial" w:eastAsiaTheme="minorHAnsi" w:hAnsi="Arial" w:cs="Arial"/>
          <w:sz w:val="18"/>
          <w:szCs w:val="18"/>
          <w:lang w:eastAsia="en-US"/>
        </w:rPr>
        <w:t xml:space="preserve"> le Prestataire</w:t>
      </w:r>
      <w:r w:rsidRPr="00D13C5C">
        <w:rPr>
          <w:rFonts w:ascii="Arial" w:eastAsiaTheme="minorHAnsi" w:hAnsi="Arial" w:cs="Arial"/>
          <w:sz w:val="18"/>
          <w:szCs w:val="18"/>
          <w:lang w:eastAsia="en-US"/>
        </w:rPr>
        <w:t xml:space="preserve"> au </w:t>
      </w:r>
      <w:r w:rsidRPr="00D13C5C">
        <w:rPr>
          <w:rFonts w:ascii="Arial" w:eastAsiaTheme="minorHAnsi" w:hAnsi="Arial" w:cs="Arial"/>
          <w:bCs/>
          <w:sz w:val="18"/>
          <w:szCs w:val="18"/>
          <w:lang w:eastAsia="en-US"/>
        </w:rPr>
        <w:t>Client</w:t>
      </w:r>
      <w:r w:rsidRPr="00D13C5C">
        <w:rPr>
          <w:rFonts w:ascii="Arial" w:eastAsiaTheme="minorHAnsi" w:hAnsi="Arial" w:cs="Arial"/>
          <w:sz w:val="18"/>
          <w:szCs w:val="18"/>
          <w:lang w:eastAsia="en-US"/>
        </w:rPr>
        <w:t xml:space="preserve">. Si l’accord de prise en charge du </w:t>
      </w:r>
      <w:r w:rsidRPr="00D13C5C">
        <w:rPr>
          <w:rFonts w:ascii="Arial" w:eastAsiaTheme="minorHAnsi" w:hAnsi="Arial" w:cs="Arial"/>
          <w:bCs/>
          <w:sz w:val="18"/>
          <w:szCs w:val="18"/>
          <w:lang w:eastAsia="en-US"/>
        </w:rPr>
        <w:t xml:space="preserve">Client </w:t>
      </w:r>
      <w:r w:rsidRPr="00D13C5C">
        <w:rPr>
          <w:rFonts w:ascii="Arial" w:eastAsiaTheme="minorHAnsi" w:hAnsi="Arial" w:cs="Arial"/>
          <w:sz w:val="18"/>
          <w:szCs w:val="18"/>
          <w:lang w:eastAsia="en-US"/>
        </w:rPr>
        <w:t xml:space="preserve">ne parvient pas </w:t>
      </w:r>
      <w:r w:rsidR="006B541C" w:rsidRPr="00D13C5C">
        <w:rPr>
          <w:rFonts w:ascii="Arial" w:eastAsiaTheme="minorHAnsi" w:hAnsi="Arial" w:cs="Arial"/>
          <w:sz w:val="18"/>
          <w:szCs w:val="18"/>
          <w:lang w:eastAsia="en-US"/>
        </w:rPr>
        <w:t>au Prestataire</w:t>
      </w:r>
      <w:r w:rsidRPr="00D13C5C">
        <w:rPr>
          <w:rFonts w:ascii="Arial" w:eastAsiaTheme="minorHAnsi" w:hAnsi="Arial" w:cs="Arial"/>
          <w:sz w:val="18"/>
          <w:szCs w:val="18"/>
          <w:lang w:eastAsia="en-US"/>
        </w:rPr>
        <w:t xml:space="preserve"> au plus tard un jour ouvrable avant le démarrage de la formation, </w:t>
      </w:r>
      <w:r w:rsidR="006B541C" w:rsidRPr="00D13C5C">
        <w:rPr>
          <w:rFonts w:ascii="Arial" w:eastAsiaTheme="minorHAnsi" w:hAnsi="Arial" w:cs="Arial"/>
          <w:sz w:val="18"/>
          <w:szCs w:val="18"/>
          <w:lang w:eastAsia="en-US"/>
        </w:rPr>
        <w:t>le Prestataire</w:t>
      </w:r>
      <w:r w:rsidRPr="00D13C5C">
        <w:rPr>
          <w:rFonts w:ascii="Arial" w:eastAsiaTheme="minorHAnsi" w:hAnsi="Arial" w:cs="Arial"/>
          <w:sz w:val="18"/>
          <w:szCs w:val="18"/>
          <w:lang w:eastAsia="en-US"/>
        </w:rPr>
        <w:t xml:space="preserve"> se réserve la possibilité de facturer la totalité des frais de formation au </w:t>
      </w:r>
      <w:r w:rsidRPr="00D13C5C">
        <w:rPr>
          <w:rFonts w:ascii="Arial" w:eastAsiaTheme="minorHAnsi" w:hAnsi="Arial" w:cs="Arial"/>
          <w:bCs/>
          <w:sz w:val="18"/>
          <w:szCs w:val="18"/>
          <w:lang w:eastAsia="en-US"/>
        </w:rPr>
        <w:t>Client</w:t>
      </w:r>
      <w:r w:rsidRPr="00D13C5C">
        <w:rPr>
          <w:rFonts w:ascii="Arial" w:eastAsiaTheme="minorHAnsi" w:hAnsi="Arial" w:cs="Arial"/>
          <w:sz w:val="18"/>
          <w:szCs w:val="18"/>
          <w:lang w:eastAsia="en-US"/>
        </w:rPr>
        <w:t>.</w:t>
      </w:r>
    </w:p>
    <w:p w:rsidR="005315BF" w:rsidRPr="00D13C5C" w:rsidRDefault="00C21E2F" w:rsidP="00BB2585">
      <w:pPr>
        <w:pStyle w:val="Paragraphedeliste"/>
        <w:numPr>
          <w:ilvl w:val="0"/>
          <w:numId w:val="7"/>
        </w:numPr>
        <w:ind w:hanging="502"/>
        <w:jc w:val="both"/>
        <w:rPr>
          <w:rFonts w:ascii="Arial" w:hAnsi="Arial" w:cs="Arial"/>
          <w:b/>
          <w:bCs/>
          <w:sz w:val="18"/>
          <w:szCs w:val="18"/>
        </w:rPr>
      </w:pPr>
      <w:r w:rsidRPr="00D13C5C">
        <w:rPr>
          <w:rFonts w:ascii="Arial" w:hAnsi="Arial" w:cs="Arial"/>
          <w:b/>
          <w:bCs/>
          <w:sz w:val="18"/>
          <w:szCs w:val="18"/>
        </w:rPr>
        <w:t>Annulation</w:t>
      </w:r>
      <w:r w:rsidR="00D23720" w:rsidRPr="00D13C5C">
        <w:rPr>
          <w:rFonts w:ascii="Arial" w:hAnsi="Arial" w:cs="Arial"/>
          <w:b/>
          <w:bCs/>
          <w:sz w:val="18"/>
          <w:szCs w:val="18"/>
        </w:rPr>
        <w:t>.</w:t>
      </w:r>
      <w:r w:rsidRPr="00D13C5C">
        <w:rPr>
          <w:rFonts w:ascii="Arial" w:hAnsi="Arial" w:cs="Arial"/>
          <w:b/>
          <w:bCs/>
          <w:sz w:val="18"/>
          <w:szCs w:val="18"/>
        </w:rPr>
        <w:t xml:space="preserve"> </w:t>
      </w:r>
      <w:r w:rsidR="00D23720" w:rsidRPr="00D13C5C">
        <w:rPr>
          <w:rFonts w:ascii="Arial" w:hAnsi="Arial" w:cs="Arial"/>
          <w:b/>
          <w:bCs/>
          <w:sz w:val="18"/>
          <w:szCs w:val="18"/>
        </w:rPr>
        <w:t>A</w:t>
      </w:r>
      <w:r w:rsidRPr="00D13C5C">
        <w:rPr>
          <w:rFonts w:ascii="Arial" w:hAnsi="Arial" w:cs="Arial"/>
          <w:b/>
          <w:bCs/>
          <w:sz w:val="18"/>
          <w:szCs w:val="18"/>
        </w:rPr>
        <w:t>bsence</w:t>
      </w:r>
      <w:r w:rsidR="00D23720" w:rsidRPr="00D13C5C">
        <w:rPr>
          <w:rFonts w:ascii="Arial" w:hAnsi="Arial" w:cs="Arial"/>
          <w:b/>
          <w:bCs/>
          <w:sz w:val="18"/>
          <w:szCs w:val="18"/>
        </w:rPr>
        <w:t>.</w:t>
      </w:r>
      <w:r w:rsidRPr="00D13C5C">
        <w:rPr>
          <w:rFonts w:ascii="Arial" w:hAnsi="Arial" w:cs="Arial"/>
          <w:b/>
          <w:bCs/>
          <w:sz w:val="18"/>
          <w:szCs w:val="18"/>
        </w:rPr>
        <w:t xml:space="preserve"> </w:t>
      </w:r>
      <w:r w:rsidR="00D23720" w:rsidRPr="00D13C5C">
        <w:rPr>
          <w:rFonts w:ascii="Arial" w:hAnsi="Arial" w:cs="Arial"/>
          <w:b/>
          <w:bCs/>
          <w:sz w:val="18"/>
          <w:szCs w:val="18"/>
        </w:rPr>
        <w:t>I</w:t>
      </w:r>
      <w:r w:rsidRPr="00D13C5C">
        <w:rPr>
          <w:rFonts w:ascii="Arial" w:hAnsi="Arial" w:cs="Arial"/>
          <w:b/>
          <w:bCs/>
          <w:sz w:val="18"/>
          <w:szCs w:val="18"/>
        </w:rPr>
        <w:t>nterruption</w:t>
      </w:r>
    </w:p>
    <w:p w:rsidR="00FB4787" w:rsidRPr="00D13C5C" w:rsidRDefault="00827136" w:rsidP="00C86CD9">
      <w:pPr>
        <w:jc w:val="both"/>
        <w:rPr>
          <w:rFonts w:ascii="Arial" w:hAnsi="Arial" w:cs="Arial"/>
          <w:sz w:val="18"/>
          <w:szCs w:val="18"/>
        </w:rPr>
      </w:pPr>
      <w:r w:rsidRPr="00D13C5C">
        <w:rPr>
          <w:rFonts w:ascii="Arial" w:hAnsi="Arial" w:cs="Arial"/>
          <w:b/>
          <w:sz w:val="18"/>
          <w:szCs w:val="18"/>
        </w:rPr>
        <w:t xml:space="preserve">Interruption : </w:t>
      </w:r>
      <w:r w:rsidR="00C21E2F" w:rsidRPr="00D13C5C">
        <w:rPr>
          <w:rFonts w:ascii="Arial" w:hAnsi="Arial" w:cs="Arial"/>
          <w:sz w:val="18"/>
          <w:szCs w:val="18"/>
        </w:rPr>
        <w:t xml:space="preserve">Tout module commencé est </w:t>
      </w:r>
      <w:r w:rsidR="00FB4787" w:rsidRPr="00D13C5C">
        <w:rPr>
          <w:rFonts w:ascii="Arial" w:hAnsi="Arial" w:cs="Arial"/>
          <w:sz w:val="18"/>
          <w:szCs w:val="18"/>
        </w:rPr>
        <w:t>dû</w:t>
      </w:r>
      <w:r w:rsidR="00C21E2F" w:rsidRPr="00D13C5C">
        <w:rPr>
          <w:rFonts w:ascii="Arial" w:hAnsi="Arial" w:cs="Arial"/>
          <w:sz w:val="18"/>
          <w:szCs w:val="18"/>
        </w:rPr>
        <w:t xml:space="preserve"> dans son intégralité et fera l’objet d’une facturation au Client par </w:t>
      </w:r>
      <w:r w:rsidR="00FB4787" w:rsidRPr="00D13C5C">
        <w:rPr>
          <w:rFonts w:ascii="Arial" w:hAnsi="Arial" w:cs="Arial"/>
          <w:sz w:val="18"/>
          <w:szCs w:val="18"/>
        </w:rPr>
        <w:t>le Prestataire</w:t>
      </w:r>
      <w:r w:rsidR="00C21E2F" w:rsidRPr="00D13C5C">
        <w:rPr>
          <w:rFonts w:ascii="Arial" w:hAnsi="Arial" w:cs="Arial"/>
          <w:sz w:val="18"/>
          <w:szCs w:val="18"/>
        </w:rPr>
        <w:t>.</w:t>
      </w:r>
    </w:p>
    <w:p w:rsidR="00FB4787" w:rsidRPr="00D13C5C" w:rsidRDefault="00827136" w:rsidP="00C86CD9">
      <w:pPr>
        <w:jc w:val="both"/>
        <w:rPr>
          <w:rFonts w:ascii="Arial" w:hAnsi="Arial" w:cs="Arial"/>
          <w:sz w:val="18"/>
          <w:szCs w:val="18"/>
        </w:rPr>
      </w:pPr>
      <w:r w:rsidRPr="00D13C5C">
        <w:rPr>
          <w:rFonts w:ascii="Arial" w:hAnsi="Arial" w:cs="Arial"/>
          <w:b/>
          <w:sz w:val="18"/>
          <w:szCs w:val="18"/>
        </w:rPr>
        <w:t>Annulation :</w:t>
      </w:r>
      <w:r w:rsidRPr="00D13C5C">
        <w:rPr>
          <w:rFonts w:ascii="Arial" w:hAnsi="Arial" w:cs="Arial"/>
          <w:sz w:val="18"/>
          <w:szCs w:val="18"/>
        </w:rPr>
        <w:t xml:space="preserve"> </w:t>
      </w:r>
      <w:r w:rsidR="00FB4787" w:rsidRPr="00D13C5C">
        <w:rPr>
          <w:rFonts w:ascii="Arial" w:hAnsi="Arial" w:cs="Arial"/>
          <w:sz w:val="18"/>
          <w:szCs w:val="18"/>
        </w:rPr>
        <w:t>En cas d’annulation</w:t>
      </w:r>
      <w:r w:rsidRPr="00D13C5C">
        <w:rPr>
          <w:rFonts w:ascii="Arial" w:hAnsi="Arial" w:cs="Arial"/>
          <w:sz w:val="18"/>
          <w:szCs w:val="18"/>
        </w:rPr>
        <w:t xml:space="preserve"> </w:t>
      </w:r>
      <w:r w:rsidR="00FB4787" w:rsidRPr="00D13C5C">
        <w:rPr>
          <w:rFonts w:ascii="Arial" w:hAnsi="Arial" w:cs="Arial"/>
          <w:sz w:val="18"/>
          <w:szCs w:val="18"/>
        </w:rPr>
        <w:t xml:space="preserve">par le Client </w:t>
      </w:r>
      <w:r w:rsidR="006E75F7" w:rsidRPr="00D13C5C">
        <w:rPr>
          <w:rFonts w:ascii="Arial" w:hAnsi="Arial" w:cs="Arial"/>
          <w:sz w:val="18"/>
          <w:szCs w:val="18"/>
        </w:rPr>
        <w:t>moins</w:t>
      </w:r>
      <w:r w:rsidR="00FB4787" w:rsidRPr="00D13C5C">
        <w:rPr>
          <w:rFonts w:ascii="Arial" w:hAnsi="Arial" w:cs="Arial"/>
          <w:sz w:val="18"/>
          <w:szCs w:val="18"/>
        </w:rPr>
        <w:t xml:space="preserve"> de troi</w:t>
      </w:r>
      <w:r w:rsidR="006300A0" w:rsidRPr="00D13C5C">
        <w:rPr>
          <w:rFonts w:ascii="Arial" w:hAnsi="Arial" w:cs="Arial"/>
          <w:sz w:val="18"/>
          <w:szCs w:val="18"/>
        </w:rPr>
        <w:t xml:space="preserve">s (3) semaines avant la date de </w:t>
      </w:r>
      <w:r w:rsidR="00FB4787" w:rsidRPr="00D13C5C">
        <w:rPr>
          <w:rFonts w:ascii="Arial" w:hAnsi="Arial" w:cs="Arial"/>
          <w:sz w:val="18"/>
          <w:szCs w:val="18"/>
        </w:rPr>
        <w:t xml:space="preserve">démarrage de la formation, le Client s’engage au versement de 50% du prix de cette formation, tel que défini aux conditions particulières ; de ce fait, l’acompte de 50% </w:t>
      </w:r>
      <w:r w:rsidR="006E75F7" w:rsidRPr="00D13C5C">
        <w:rPr>
          <w:rFonts w:ascii="Arial" w:hAnsi="Arial" w:cs="Arial"/>
          <w:sz w:val="18"/>
          <w:szCs w:val="18"/>
        </w:rPr>
        <w:t>mentionné à l’article 3 sera conservé par le Prestataire.</w:t>
      </w:r>
    </w:p>
    <w:p w:rsidR="00FB4787" w:rsidRPr="00D13C5C" w:rsidRDefault="00FB4787" w:rsidP="00C86CD9">
      <w:pPr>
        <w:jc w:val="both"/>
        <w:rPr>
          <w:rFonts w:ascii="Arial" w:hAnsi="Arial" w:cs="Arial"/>
          <w:sz w:val="18"/>
          <w:szCs w:val="18"/>
        </w:rPr>
      </w:pPr>
      <w:r w:rsidRPr="00D13C5C">
        <w:rPr>
          <w:rFonts w:ascii="Arial" w:hAnsi="Arial" w:cs="Arial"/>
          <w:sz w:val="18"/>
          <w:szCs w:val="18"/>
        </w:rPr>
        <w:t xml:space="preserve">En cas d’annulation </w:t>
      </w:r>
      <w:r w:rsidR="00217644" w:rsidRPr="00D13C5C">
        <w:rPr>
          <w:rFonts w:ascii="Arial" w:hAnsi="Arial" w:cs="Arial"/>
          <w:sz w:val="18"/>
          <w:szCs w:val="18"/>
        </w:rPr>
        <w:t xml:space="preserve">par le Prestataire </w:t>
      </w:r>
      <w:r w:rsidRPr="00D13C5C">
        <w:rPr>
          <w:rFonts w:ascii="Arial" w:hAnsi="Arial" w:cs="Arial"/>
          <w:sz w:val="18"/>
          <w:szCs w:val="18"/>
        </w:rPr>
        <w:t xml:space="preserve">de la formation aux dates convenues, celui-ci s’engage à réaliser la formation dans un délai de </w:t>
      </w:r>
      <w:r w:rsidR="006E75F7" w:rsidRPr="00D13C5C">
        <w:rPr>
          <w:rFonts w:ascii="Arial" w:hAnsi="Arial" w:cs="Arial"/>
          <w:sz w:val="18"/>
          <w:szCs w:val="18"/>
        </w:rPr>
        <w:t>six (</w:t>
      </w:r>
      <w:r w:rsidRPr="00D13C5C">
        <w:rPr>
          <w:rFonts w:ascii="Arial" w:hAnsi="Arial" w:cs="Arial"/>
          <w:sz w:val="18"/>
          <w:szCs w:val="18"/>
        </w:rPr>
        <w:t>6</w:t>
      </w:r>
      <w:r w:rsidR="006E75F7" w:rsidRPr="00D13C5C">
        <w:rPr>
          <w:rFonts w:ascii="Arial" w:hAnsi="Arial" w:cs="Arial"/>
          <w:sz w:val="18"/>
          <w:szCs w:val="18"/>
        </w:rPr>
        <w:t>)</w:t>
      </w:r>
      <w:r w:rsidRPr="00D13C5C">
        <w:rPr>
          <w:rFonts w:ascii="Arial" w:hAnsi="Arial" w:cs="Arial"/>
          <w:sz w:val="18"/>
          <w:szCs w:val="18"/>
        </w:rPr>
        <w:t xml:space="preserve"> mois, aux mêmes conditions que celles prévues dans la présente convention.</w:t>
      </w:r>
    </w:p>
    <w:p w:rsidR="00FB4787" w:rsidRPr="00D13C5C" w:rsidRDefault="00827136" w:rsidP="00C86CD9">
      <w:pPr>
        <w:jc w:val="both"/>
        <w:rPr>
          <w:rFonts w:ascii="Arial" w:hAnsi="Arial" w:cs="Arial"/>
          <w:sz w:val="18"/>
          <w:szCs w:val="18"/>
        </w:rPr>
      </w:pPr>
      <w:r w:rsidRPr="00D13C5C">
        <w:rPr>
          <w:rFonts w:ascii="Arial" w:hAnsi="Arial" w:cs="Arial"/>
          <w:b/>
          <w:sz w:val="18"/>
          <w:szCs w:val="18"/>
        </w:rPr>
        <w:t>Absence :</w:t>
      </w:r>
      <w:r w:rsidRPr="00D13C5C">
        <w:rPr>
          <w:rFonts w:ascii="Arial" w:hAnsi="Arial" w:cs="Arial"/>
          <w:sz w:val="18"/>
          <w:szCs w:val="18"/>
        </w:rPr>
        <w:t xml:space="preserve"> </w:t>
      </w:r>
      <w:r w:rsidR="00FB4787" w:rsidRPr="00D13C5C">
        <w:rPr>
          <w:rFonts w:ascii="Arial" w:hAnsi="Arial" w:cs="Arial"/>
          <w:sz w:val="18"/>
          <w:szCs w:val="18"/>
        </w:rPr>
        <w:t xml:space="preserve">Les tarifs proposés sont des prix forfaitaires et ne dépendent pas du nombre de </w:t>
      </w:r>
      <w:r w:rsidR="006E75F7" w:rsidRPr="00D13C5C">
        <w:rPr>
          <w:rFonts w:ascii="Arial" w:hAnsi="Arial" w:cs="Arial"/>
          <w:sz w:val="18"/>
          <w:szCs w:val="18"/>
        </w:rPr>
        <w:t>S</w:t>
      </w:r>
      <w:r w:rsidR="00FB4787" w:rsidRPr="00D13C5C">
        <w:rPr>
          <w:rFonts w:ascii="Arial" w:hAnsi="Arial" w:cs="Arial"/>
          <w:sz w:val="18"/>
          <w:szCs w:val="18"/>
        </w:rPr>
        <w:t xml:space="preserve">tagiaires. En conséquence, en cas d’absence ou d’abandon d’un ou plusieurs </w:t>
      </w:r>
      <w:r w:rsidR="006E75F7" w:rsidRPr="00D13C5C">
        <w:rPr>
          <w:rFonts w:ascii="Arial" w:hAnsi="Arial" w:cs="Arial"/>
          <w:sz w:val="18"/>
          <w:szCs w:val="18"/>
        </w:rPr>
        <w:t>S</w:t>
      </w:r>
      <w:r w:rsidR="00FB4787" w:rsidRPr="00D13C5C">
        <w:rPr>
          <w:rFonts w:ascii="Arial" w:hAnsi="Arial" w:cs="Arial"/>
          <w:sz w:val="18"/>
          <w:szCs w:val="18"/>
        </w:rPr>
        <w:t>tagiaires, aucun remboursement ne sera effectué par l’organisme de formation</w:t>
      </w:r>
    </w:p>
    <w:p w:rsidR="00D23720" w:rsidRPr="00D13C5C" w:rsidRDefault="00C21E2F" w:rsidP="00BB2585">
      <w:pPr>
        <w:pStyle w:val="NormalWeb"/>
        <w:numPr>
          <w:ilvl w:val="0"/>
          <w:numId w:val="7"/>
        </w:numPr>
        <w:spacing w:before="0" w:beforeAutospacing="0" w:after="0" w:afterAutospacing="0"/>
        <w:ind w:hanging="502"/>
        <w:jc w:val="both"/>
        <w:rPr>
          <w:rFonts w:ascii="Arial" w:eastAsiaTheme="minorHAnsi" w:hAnsi="Arial" w:cs="Arial"/>
          <w:b/>
          <w:bCs/>
          <w:sz w:val="18"/>
          <w:szCs w:val="18"/>
          <w:lang w:eastAsia="en-US"/>
        </w:rPr>
      </w:pPr>
      <w:r w:rsidRPr="00D13C5C">
        <w:rPr>
          <w:rFonts w:ascii="Arial" w:eastAsiaTheme="minorHAnsi" w:hAnsi="Arial" w:cs="Arial"/>
          <w:b/>
          <w:bCs/>
          <w:sz w:val="18"/>
          <w:szCs w:val="18"/>
          <w:lang w:eastAsia="en-US"/>
        </w:rPr>
        <w:t>Horaires</w:t>
      </w:r>
      <w:r w:rsidR="00827136" w:rsidRPr="00D13C5C">
        <w:rPr>
          <w:rFonts w:ascii="Arial" w:eastAsiaTheme="minorHAnsi" w:hAnsi="Arial" w:cs="Arial"/>
          <w:b/>
          <w:bCs/>
          <w:sz w:val="18"/>
          <w:szCs w:val="18"/>
          <w:lang w:eastAsia="en-US"/>
        </w:rPr>
        <w:t>. Lieu de formation</w:t>
      </w:r>
    </w:p>
    <w:p w:rsidR="006E75F7" w:rsidRPr="00D13C5C" w:rsidRDefault="00C21E2F" w:rsidP="00C86CD9">
      <w:pPr>
        <w:pStyle w:val="NormalWeb"/>
        <w:spacing w:before="0" w:beforeAutospacing="0" w:after="0" w:afterAutospacing="0"/>
        <w:jc w:val="both"/>
        <w:rPr>
          <w:rFonts w:ascii="Arial" w:eastAsiaTheme="minorHAnsi" w:hAnsi="Arial" w:cs="Arial"/>
          <w:sz w:val="18"/>
          <w:szCs w:val="18"/>
          <w:lang w:eastAsia="en-US"/>
        </w:rPr>
      </w:pPr>
      <w:r w:rsidRPr="00D13C5C">
        <w:rPr>
          <w:rFonts w:ascii="Arial" w:eastAsiaTheme="minorHAnsi" w:hAnsi="Arial" w:cs="Arial"/>
          <w:sz w:val="18"/>
          <w:szCs w:val="18"/>
          <w:lang w:eastAsia="en-US"/>
        </w:rPr>
        <w:t>Sauf indication contraire, la durée quotidienne des formations est fixée à sept</w:t>
      </w:r>
      <w:r w:rsidR="005315BF" w:rsidRPr="00D13C5C">
        <w:rPr>
          <w:rFonts w:ascii="Arial" w:eastAsiaTheme="minorHAnsi" w:hAnsi="Arial" w:cs="Arial"/>
          <w:sz w:val="18"/>
          <w:szCs w:val="18"/>
          <w:lang w:eastAsia="en-US"/>
        </w:rPr>
        <w:t xml:space="preserve"> (7)</w:t>
      </w:r>
      <w:r w:rsidRPr="00D13C5C">
        <w:rPr>
          <w:rFonts w:ascii="Arial" w:eastAsiaTheme="minorHAnsi" w:hAnsi="Arial" w:cs="Arial"/>
          <w:sz w:val="18"/>
          <w:szCs w:val="18"/>
          <w:lang w:eastAsia="en-US"/>
        </w:rPr>
        <w:t xml:space="preserve"> heures</w:t>
      </w:r>
      <w:r w:rsidR="00543284" w:rsidRPr="00D13C5C">
        <w:rPr>
          <w:rFonts w:ascii="Arial" w:eastAsiaTheme="minorHAnsi" w:hAnsi="Arial" w:cs="Arial"/>
          <w:sz w:val="18"/>
          <w:szCs w:val="18"/>
          <w:lang w:eastAsia="en-US"/>
        </w:rPr>
        <w:t xml:space="preserve"> du lundi au vendredi</w:t>
      </w:r>
      <w:r w:rsidR="00827136" w:rsidRPr="00D13C5C">
        <w:rPr>
          <w:rFonts w:ascii="Arial" w:eastAsiaTheme="minorHAnsi" w:hAnsi="Arial" w:cs="Arial"/>
          <w:sz w:val="18"/>
          <w:szCs w:val="18"/>
          <w:lang w:eastAsia="en-US"/>
        </w:rPr>
        <w:t xml:space="preserve"> ; </w:t>
      </w:r>
      <w:r w:rsidRPr="00D13C5C">
        <w:rPr>
          <w:rFonts w:ascii="Arial" w:eastAsiaTheme="minorHAnsi" w:hAnsi="Arial" w:cs="Arial"/>
          <w:sz w:val="18"/>
          <w:szCs w:val="18"/>
          <w:lang w:eastAsia="en-US"/>
        </w:rPr>
        <w:t xml:space="preserve">les formations se déroulent de </w:t>
      </w:r>
      <w:r w:rsidR="00827136" w:rsidRPr="00D13C5C">
        <w:rPr>
          <w:rFonts w:ascii="Arial" w:eastAsiaTheme="minorHAnsi" w:hAnsi="Arial" w:cs="Arial"/>
          <w:sz w:val="18"/>
          <w:szCs w:val="18"/>
          <w:lang w:eastAsia="en-US"/>
        </w:rPr>
        <w:t>8</w:t>
      </w:r>
      <w:r w:rsidR="00D23720" w:rsidRPr="00D13C5C">
        <w:rPr>
          <w:rFonts w:ascii="Arial" w:eastAsiaTheme="minorHAnsi" w:hAnsi="Arial" w:cs="Arial"/>
          <w:sz w:val="18"/>
          <w:szCs w:val="18"/>
          <w:lang w:eastAsia="en-US"/>
        </w:rPr>
        <w:t>h</w:t>
      </w:r>
      <w:r w:rsidRPr="00D13C5C">
        <w:rPr>
          <w:rFonts w:ascii="Arial" w:eastAsiaTheme="minorHAnsi" w:hAnsi="Arial" w:cs="Arial"/>
          <w:sz w:val="18"/>
          <w:szCs w:val="18"/>
          <w:lang w:eastAsia="en-US"/>
        </w:rPr>
        <w:t>30 à 1</w:t>
      </w:r>
      <w:r w:rsidR="00827136" w:rsidRPr="00D13C5C">
        <w:rPr>
          <w:rFonts w:ascii="Arial" w:eastAsiaTheme="minorHAnsi" w:hAnsi="Arial" w:cs="Arial"/>
          <w:sz w:val="18"/>
          <w:szCs w:val="18"/>
          <w:lang w:eastAsia="en-US"/>
        </w:rPr>
        <w:t>2</w:t>
      </w:r>
      <w:r w:rsidR="00D23720" w:rsidRPr="00D13C5C">
        <w:rPr>
          <w:rFonts w:ascii="Arial" w:eastAsiaTheme="minorHAnsi" w:hAnsi="Arial" w:cs="Arial"/>
          <w:sz w:val="18"/>
          <w:szCs w:val="18"/>
          <w:lang w:eastAsia="en-US"/>
        </w:rPr>
        <w:t>h</w:t>
      </w:r>
      <w:r w:rsidR="00827136" w:rsidRPr="00D13C5C">
        <w:rPr>
          <w:rFonts w:ascii="Arial" w:eastAsiaTheme="minorHAnsi" w:hAnsi="Arial" w:cs="Arial"/>
          <w:sz w:val="18"/>
          <w:szCs w:val="18"/>
          <w:lang w:eastAsia="en-US"/>
        </w:rPr>
        <w:t>3</w:t>
      </w:r>
      <w:r w:rsidRPr="00D13C5C">
        <w:rPr>
          <w:rFonts w:ascii="Arial" w:eastAsiaTheme="minorHAnsi" w:hAnsi="Arial" w:cs="Arial"/>
          <w:sz w:val="18"/>
          <w:szCs w:val="18"/>
          <w:lang w:eastAsia="en-US"/>
        </w:rPr>
        <w:t>0 et de 1</w:t>
      </w:r>
      <w:r w:rsidR="00827136" w:rsidRPr="00D13C5C">
        <w:rPr>
          <w:rFonts w:ascii="Arial" w:eastAsiaTheme="minorHAnsi" w:hAnsi="Arial" w:cs="Arial"/>
          <w:sz w:val="18"/>
          <w:szCs w:val="18"/>
          <w:lang w:eastAsia="en-US"/>
        </w:rPr>
        <w:t>3</w:t>
      </w:r>
      <w:r w:rsidR="00D23720" w:rsidRPr="00D13C5C">
        <w:rPr>
          <w:rFonts w:ascii="Arial" w:eastAsiaTheme="minorHAnsi" w:hAnsi="Arial" w:cs="Arial"/>
          <w:sz w:val="18"/>
          <w:szCs w:val="18"/>
          <w:lang w:eastAsia="en-US"/>
        </w:rPr>
        <w:t>h</w:t>
      </w:r>
      <w:r w:rsidR="00827136" w:rsidRPr="00D13C5C">
        <w:rPr>
          <w:rFonts w:ascii="Arial" w:eastAsiaTheme="minorHAnsi" w:hAnsi="Arial" w:cs="Arial"/>
          <w:sz w:val="18"/>
          <w:szCs w:val="18"/>
          <w:lang w:eastAsia="en-US"/>
        </w:rPr>
        <w:t>3</w:t>
      </w:r>
      <w:r w:rsidRPr="00D13C5C">
        <w:rPr>
          <w:rFonts w:ascii="Arial" w:eastAsiaTheme="minorHAnsi" w:hAnsi="Arial" w:cs="Arial"/>
          <w:sz w:val="18"/>
          <w:szCs w:val="18"/>
          <w:lang w:eastAsia="en-US"/>
        </w:rPr>
        <w:t>0 à 1</w:t>
      </w:r>
      <w:r w:rsidR="00827136" w:rsidRPr="00D13C5C">
        <w:rPr>
          <w:rFonts w:ascii="Arial" w:eastAsiaTheme="minorHAnsi" w:hAnsi="Arial" w:cs="Arial"/>
          <w:sz w:val="18"/>
          <w:szCs w:val="18"/>
          <w:lang w:eastAsia="en-US"/>
        </w:rPr>
        <w:t>6</w:t>
      </w:r>
      <w:r w:rsidR="00D23720" w:rsidRPr="00D13C5C">
        <w:rPr>
          <w:rFonts w:ascii="Arial" w:eastAsiaTheme="minorHAnsi" w:hAnsi="Arial" w:cs="Arial"/>
          <w:sz w:val="18"/>
          <w:szCs w:val="18"/>
          <w:lang w:eastAsia="en-US"/>
        </w:rPr>
        <w:t>h</w:t>
      </w:r>
      <w:r w:rsidRPr="00D13C5C">
        <w:rPr>
          <w:rFonts w:ascii="Arial" w:eastAsiaTheme="minorHAnsi" w:hAnsi="Arial" w:cs="Arial"/>
          <w:sz w:val="18"/>
          <w:szCs w:val="18"/>
          <w:lang w:eastAsia="en-US"/>
        </w:rPr>
        <w:t>30 avec une pause en milieu de chaque demi-journée.</w:t>
      </w:r>
    </w:p>
    <w:p w:rsidR="00827136" w:rsidRPr="00D13C5C" w:rsidRDefault="00827136" w:rsidP="00C86CD9">
      <w:pPr>
        <w:pStyle w:val="NormalWeb"/>
        <w:spacing w:before="0" w:beforeAutospacing="0" w:after="0" w:afterAutospacing="0"/>
        <w:jc w:val="both"/>
        <w:rPr>
          <w:rFonts w:ascii="Arial" w:eastAsiaTheme="minorHAnsi" w:hAnsi="Arial" w:cs="Arial"/>
          <w:sz w:val="18"/>
          <w:szCs w:val="18"/>
          <w:lang w:eastAsia="en-US"/>
        </w:rPr>
      </w:pPr>
      <w:r w:rsidRPr="00D13C5C">
        <w:rPr>
          <w:rFonts w:ascii="Arial" w:eastAsiaTheme="minorHAnsi" w:hAnsi="Arial" w:cs="Arial"/>
          <w:sz w:val="18"/>
          <w:szCs w:val="18"/>
          <w:lang w:eastAsia="en-US"/>
        </w:rPr>
        <w:t>Le lieu de la formation est indiqué aux conditions particulières.</w:t>
      </w:r>
    </w:p>
    <w:p w:rsidR="00D23720" w:rsidRPr="00D13C5C" w:rsidRDefault="00C21E2F" w:rsidP="00BB2585">
      <w:pPr>
        <w:pStyle w:val="NormalWeb"/>
        <w:numPr>
          <w:ilvl w:val="0"/>
          <w:numId w:val="7"/>
        </w:numPr>
        <w:spacing w:before="0" w:beforeAutospacing="0" w:after="0" w:afterAutospacing="0"/>
        <w:ind w:hanging="502"/>
        <w:jc w:val="both"/>
        <w:rPr>
          <w:rFonts w:ascii="Arial" w:eastAsiaTheme="minorHAnsi" w:hAnsi="Arial" w:cs="Arial"/>
          <w:b/>
          <w:bCs/>
          <w:sz w:val="18"/>
          <w:szCs w:val="18"/>
          <w:lang w:eastAsia="en-US"/>
        </w:rPr>
      </w:pPr>
      <w:r w:rsidRPr="00D13C5C">
        <w:rPr>
          <w:rFonts w:ascii="Arial" w:eastAsiaTheme="minorHAnsi" w:hAnsi="Arial" w:cs="Arial"/>
          <w:b/>
          <w:bCs/>
          <w:sz w:val="18"/>
          <w:szCs w:val="18"/>
          <w:lang w:eastAsia="en-US"/>
        </w:rPr>
        <w:t xml:space="preserve">Effectif </w:t>
      </w:r>
    </w:p>
    <w:p w:rsidR="00827136" w:rsidRPr="00D13C5C" w:rsidRDefault="00827136" w:rsidP="00C86CD9">
      <w:pPr>
        <w:pStyle w:val="NormalWeb"/>
        <w:spacing w:before="0" w:beforeAutospacing="0" w:after="0" w:afterAutospacing="0"/>
        <w:jc w:val="both"/>
        <w:rPr>
          <w:rFonts w:ascii="Arial" w:eastAsiaTheme="minorHAnsi" w:hAnsi="Arial" w:cs="Arial"/>
          <w:sz w:val="18"/>
          <w:szCs w:val="18"/>
          <w:lang w:eastAsia="en-US"/>
        </w:rPr>
      </w:pPr>
      <w:r w:rsidRPr="00D13C5C">
        <w:rPr>
          <w:rFonts w:ascii="Arial" w:eastAsiaTheme="minorHAnsi" w:hAnsi="Arial" w:cs="Arial"/>
          <w:sz w:val="18"/>
          <w:szCs w:val="18"/>
          <w:lang w:eastAsia="en-US"/>
        </w:rPr>
        <w:t>Le Client communique au Prestataire la liste nominative des Stagiaires ; il s’engage à assurer la présence des Stagiaires aux dates et heures convenues</w:t>
      </w:r>
      <w:r w:rsidR="00504F9F" w:rsidRPr="00D13C5C">
        <w:rPr>
          <w:rFonts w:ascii="Arial" w:eastAsiaTheme="minorHAnsi" w:hAnsi="Arial" w:cs="Arial"/>
          <w:sz w:val="18"/>
          <w:szCs w:val="18"/>
          <w:lang w:eastAsia="en-US"/>
        </w:rPr>
        <w:t xml:space="preserve"> </w:t>
      </w:r>
      <w:r w:rsidR="00E66472" w:rsidRPr="00D13C5C">
        <w:rPr>
          <w:rFonts w:ascii="Arial" w:eastAsiaTheme="minorHAnsi" w:hAnsi="Arial" w:cs="Arial"/>
          <w:sz w:val="18"/>
          <w:szCs w:val="18"/>
          <w:lang w:eastAsia="en-US"/>
        </w:rPr>
        <w:t>par la Convention</w:t>
      </w:r>
      <w:r w:rsidR="00504F9F" w:rsidRPr="00D13C5C">
        <w:rPr>
          <w:rFonts w:ascii="Arial" w:eastAsiaTheme="minorHAnsi" w:hAnsi="Arial" w:cs="Arial"/>
          <w:sz w:val="18"/>
          <w:szCs w:val="18"/>
          <w:lang w:eastAsia="en-US"/>
        </w:rPr>
        <w:t>.</w:t>
      </w:r>
    </w:p>
    <w:p w:rsidR="00C86CD9" w:rsidRPr="00D13C5C" w:rsidRDefault="00504F9F" w:rsidP="00BB2585">
      <w:pPr>
        <w:pStyle w:val="NormalWeb"/>
        <w:numPr>
          <w:ilvl w:val="0"/>
          <w:numId w:val="7"/>
        </w:numPr>
        <w:spacing w:before="0" w:beforeAutospacing="0" w:after="0" w:afterAutospacing="0"/>
        <w:ind w:left="426" w:hanging="426"/>
        <w:jc w:val="both"/>
        <w:rPr>
          <w:rFonts w:ascii="Arial" w:eastAsiaTheme="minorHAnsi" w:hAnsi="Arial" w:cs="Arial"/>
          <w:b/>
          <w:bCs/>
          <w:sz w:val="18"/>
          <w:szCs w:val="18"/>
          <w:lang w:eastAsia="en-US"/>
        </w:rPr>
      </w:pPr>
      <w:r w:rsidRPr="00D13C5C">
        <w:rPr>
          <w:rFonts w:ascii="Arial" w:eastAsiaTheme="minorHAnsi" w:hAnsi="Arial" w:cs="Arial"/>
          <w:b/>
          <w:bCs/>
          <w:sz w:val="18"/>
          <w:szCs w:val="18"/>
          <w:lang w:eastAsia="en-US"/>
        </w:rPr>
        <w:t>A</w:t>
      </w:r>
      <w:r w:rsidR="00C21E2F" w:rsidRPr="00D13C5C">
        <w:rPr>
          <w:rFonts w:ascii="Arial" w:eastAsiaTheme="minorHAnsi" w:hAnsi="Arial" w:cs="Arial"/>
          <w:b/>
          <w:bCs/>
          <w:sz w:val="18"/>
          <w:szCs w:val="18"/>
          <w:lang w:eastAsia="en-US"/>
        </w:rPr>
        <w:t>ttestation</w:t>
      </w:r>
      <w:r w:rsidR="00C86CD9" w:rsidRPr="00D13C5C">
        <w:rPr>
          <w:rFonts w:ascii="Arial" w:eastAsiaTheme="minorHAnsi" w:hAnsi="Arial" w:cs="Arial"/>
          <w:b/>
          <w:bCs/>
          <w:sz w:val="18"/>
          <w:szCs w:val="18"/>
          <w:lang w:eastAsia="en-US"/>
        </w:rPr>
        <w:t xml:space="preserve"> </w:t>
      </w:r>
    </w:p>
    <w:p w:rsidR="00504F9F" w:rsidRPr="00D13C5C" w:rsidRDefault="00C21E2F" w:rsidP="00C86CD9">
      <w:pPr>
        <w:pStyle w:val="NormalWeb"/>
        <w:spacing w:before="0" w:beforeAutospacing="0" w:after="0" w:afterAutospacing="0"/>
        <w:jc w:val="both"/>
        <w:rPr>
          <w:rFonts w:ascii="Arial" w:eastAsiaTheme="minorHAnsi" w:hAnsi="Arial" w:cs="Arial"/>
          <w:sz w:val="18"/>
          <w:szCs w:val="18"/>
          <w:lang w:eastAsia="en-US"/>
        </w:rPr>
      </w:pPr>
      <w:r w:rsidRPr="00D13C5C">
        <w:rPr>
          <w:rFonts w:ascii="Arial" w:eastAsiaTheme="minorHAnsi" w:hAnsi="Arial" w:cs="Arial"/>
          <w:sz w:val="18"/>
          <w:szCs w:val="18"/>
          <w:lang w:eastAsia="en-US"/>
        </w:rPr>
        <w:t>A l’issue de la formation, l</w:t>
      </w:r>
      <w:r w:rsidR="00504F9F" w:rsidRPr="00D13C5C">
        <w:rPr>
          <w:rFonts w:ascii="Arial" w:eastAsiaTheme="minorHAnsi" w:hAnsi="Arial" w:cs="Arial"/>
          <w:sz w:val="18"/>
          <w:szCs w:val="18"/>
          <w:lang w:eastAsia="en-US"/>
        </w:rPr>
        <w:t>e Prestataire</w:t>
      </w:r>
      <w:r w:rsidRPr="00D13C5C">
        <w:rPr>
          <w:rFonts w:ascii="Arial" w:eastAsiaTheme="minorHAnsi" w:hAnsi="Arial" w:cs="Arial"/>
          <w:sz w:val="18"/>
          <w:szCs w:val="18"/>
          <w:lang w:eastAsia="en-US"/>
        </w:rPr>
        <w:t xml:space="preserve"> remet </w:t>
      </w:r>
      <w:r w:rsidR="00504F9F" w:rsidRPr="00D13C5C">
        <w:rPr>
          <w:rFonts w:ascii="Arial" w:eastAsiaTheme="minorHAnsi" w:hAnsi="Arial" w:cs="Arial"/>
          <w:sz w:val="18"/>
          <w:szCs w:val="18"/>
          <w:lang w:eastAsia="en-US"/>
        </w:rPr>
        <w:t xml:space="preserve">à chaque </w:t>
      </w:r>
      <w:r w:rsidR="00504F9F" w:rsidRPr="00D13C5C">
        <w:rPr>
          <w:rFonts w:ascii="Arial" w:eastAsiaTheme="minorHAnsi" w:hAnsi="Arial" w:cs="Arial"/>
          <w:bCs/>
          <w:sz w:val="18"/>
          <w:szCs w:val="18"/>
          <w:lang w:eastAsia="en-US"/>
        </w:rPr>
        <w:t>Stagiaire</w:t>
      </w:r>
      <w:r w:rsidR="00504F9F" w:rsidRPr="00D13C5C">
        <w:rPr>
          <w:rFonts w:ascii="Arial" w:eastAsiaTheme="minorHAnsi" w:hAnsi="Arial" w:cs="Arial"/>
          <w:sz w:val="18"/>
          <w:szCs w:val="18"/>
          <w:lang w:eastAsia="en-US"/>
        </w:rPr>
        <w:t xml:space="preserve"> </w:t>
      </w:r>
      <w:r w:rsidRPr="00D13C5C">
        <w:rPr>
          <w:rFonts w:ascii="Arial" w:eastAsiaTheme="minorHAnsi" w:hAnsi="Arial" w:cs="Arial"/>
          <w:sz w:val="18"/>
          <w:szCs w:val="18"/>
          <w:lang w:eastAsia="en-US"/>
        </w:rPr>
        <w:t>une attestation de formation</w:t>
      </w:r>
      <w:r w:rsidR="00504F9F" w:rsidRPr="00D13C5C">
        <w:rPr>
          <w:rFonts w:ascii="Arial" w:eastAsiaTheme="minorHAnsi" w:hAnsi="Arial" w:cs="Arial"/>
          <w:sz w:val="18"/>
          <w:szCs w:val="18"/>
          <w:lang w:eastAsia="en-US"/>
        </w:rPr>
        <w:t xml:space="preserve"> mentionnant les objectifs, la nature, la durée de l’action et les résultats d’évaluation des acquis</w:t>
      </w:r>
      <w:r w:rsidRPr="00D13C5C">
        <w:rPr>
          <w:rFonts w:ascii="Arial" w:eastAsiaTheme="minorHAnsi" w:hAnsi="Arial" w:cs="Arial"/>
          <w:sz w:val="18"/>
          <w:szCs w:val="18"/>
          <w:lang w:eastAsia="en-US"/>
        </w:rPr>
        <w:t>.</w:t>
      </w:r>
      <w:r w:rsidR="00504F9F" w:rsidRPr="00D13C5C">
        <w:rPr>
          <w:rFonts w:ascii="Arial" w:eastAsiaTheme="minorHAnsi" w:hAnsi="Arial" w:cs="Arial"/>
          <w:sz w:val="18"/>
          <w:szCs w:val="18"/>
          <w:lang w:eastAsia="en-US"/>
        </w:rPr>
        <w:t xml:space="preserve"> </w:t>
      </w:r>
    </w:p>
    <w:p w:rsidR="00C86CD9" w:rsidRPr="00D13C5C" w:rsidRDefault="00C21E2F" w:rsidP="00C86CD9">
      <w:pPr>
        <w:pStyle w:val="NormalWeb"/>
        <w:spacing w:before="0" w:beforeAutospacing="0" w:after="0" w:afterAutospacing="0"/>
        <w:jc w:val="both"/>
        <w:rPr>
          <w:rFonts w:ascii="Arial" w:eastAsiaTheme="minorHAnsi" w:hAnsi="Arial" w:cs="Arial"/>
          <w:sz w:val="18"/>
          <w:szCs w:val="18"/>
          <w:lang w:eastAsia="en-US"/>
        </w:rPr>
      </w:pPr>
      <w:r w:rsidRPr="00D13C5C">
        <w:rPr>
          <w:rFonts w:ascii="Arial" w:eastAsiaTheme="minorHAnsi" w:hAnsi="Arial" w:cs="Arial"/>
          <w:sz w:val="18"/>
          <w:szCs w:val="18"/>
          <w:lang w:eastAsia="en-US"/>
        </w:rPr>
        <w:t xml:space="preserve">Dans le cas d’une prise en charge partielle ou totale par un OPCA, </w:t>
      </w:r>
      <w:r w:rsidR="00504F9F" w:rsidRPr="00D13C5C">
        <w:rPr>
          <w:rFonts w:ascii="Arial" w:eastAsiaTheme="minorHAnsi" w:hAnsi="Arial" w:cs="Arial"/>
          <w:sz w:val="18"/>
          <w:szCs w:val="18"/>
          <w:lang w:eastAsia="en-US"/>
        </w:rPr>
        <w:t>le Prestataire</w:t>
      </w:r>
      <w:r w:rsidRPr="00D13C5C">
        <w:rPr>
          <w:rFonts w:ascii="Arial" w:eastAsiaTheme="minorHAnsi" w:hAnsi="Arial" w:cs="Arial"/>
          <w:sz w:val="18"/>
          <w:szCs w:val="18"/>
          <w:lang w:eastAsia="en-US"/>
        </w:rPr>
        <w:t xml:space="preserve"> lui fait parvenir un exemplaire de cette attestation accompagn</w:t>
      </w:r>
      <w:r w:rsidR="00D23720" w:rsidRPr="00D13C5C">
        <w:rPr>
          <w:rFonts w:ascii="Arial" w:eastAsiaTheme="minorHAnsi" w:hAnsi="Arial" w:cs="Arial"/>
          <w:sz w:val="18"/>
          <w:szCs w:val="18"/>
          <w:lang w:eastAsia="en-US"/>
        </w:rPr>
        <w:t>ée</w:t>
      </w:r>
      <w:r w:rsidRPr="00D13C5C">
        <w:rPr>
          <w:rFonts w:ascii="Arial" w:eastAsiaTheme="minorHAnsi" w:hAnsi="Arial" w:cs="Arial"/>
          <w:sz w:val="18"/>
          <w:szCs w:val="18"/>
          <w:lang w:eastAsia="en-US"/>
        </w:rPr>
        <w:t xml:space="preserve"> de la facture.</w:t>
      </w:r>
    </w:p>
    <w:p w:rsidR="00FB4787" w:rsidRPr="00D13C5C" w:rsidRDefault="00C21E2F" w:rsidP="00C86CD9">
      <w:pPr>
        <w:pStyle w:val="NormalWeb"/>
        <w:spacing w:before="0" w:beforeAutospacing="0" w:after="0" w:afterAutospacing="0"/>
        <w:jc w:val="both"/>
        <w:rPr>
          <w:rFonts w:ascii="Arial" w:eastAsiaTheme="minorHAnsi" w:hAnsi="Arial" w:cs="Arial"/>
          <w:sz w:val="18"/>
          <w:szCs w:val="18"/>
          <w:lang w:eastAsia="en-US"/>
        </w:rPr>
      </w:pPr>
      <w:r w:rsidRPr="00D13C5C">
        <w:rPr>
          <w:rFonts w:ascii="Arial" w:eastAsiaTheme="minorHAnsi" w:hAnsi="Arial" w:cs="Arial"/>
          <w:sz w:val="18"/>
          <w:szCs w:val="18"/>
          <w:lang w:eastAsia="en-US"/>
        </w:rPr>
        <w:t xml:space="preserve">Une attestation de présence pour chaque </w:t>
      </w:r>
      <w:r w:rsidRPr="00D13C5C">
        <w:rPr>
          <w:rFonts w:ascii="Arial" w:eastAsiaTheme="minorHAnsi" w:hAnsi="Arial" w:cs="Arial"/>
          <w:bCs/>
          <w:sz w:val="18"/>
          <w:szCs w:val="18"/>
          <w:lang w:eastAsia="en-US"/>
        </w:rPr>
        <w:t>Stagiaire</w:t>
      </w:r>
      <w:r w:rsidRPr="00D13C5C">
        <w:rPr>
          <w:rFonts w:ascii="Arial" w:eastAsiaTheme="minorHAnsi" w:hAnsi="Arial" w:cs="Arial"/>
          <w:sz w:val="18"/>
          <w:szCs w:val="18"/>
          <w:lang w:eastAsia="en-US"/>
        </w:rPr>
        <w:t xml:space="preserve"> peut être fournie au </w:t>
      </w:r>
      <w:r w:rsidRPr="00D13C5C">
        <w:rPr>
          <w:rFonts w:ascii="Arial" w:eastAsiaTheme="minorHAnsi" w:hAnsi="Arial" w:cs="Arial"/>
          <w:bCs/>
          <w:sz w:val="18"/>
          <w:szCs w:val="18"/>
          <w:lang w:eastAsia="en-US"/>
        </w:rPr>
        <w:t>Client</w:t>
      </w:r>
      <w:r w:rsidRPr="00D13C5C">
        <w:rPr>
          <w:rFonts w:ascii="Arial" w:eastAsiaTheme="minorHAnsi" w:hAnsi="Arial" w:cs="Arial"/>
          <w:sz w:val="18"/>
          <w:szCs w:val="18"/>
          <w:lang w:eastAsia="en-US"/>
        </w:rPr>
        <w:t>, à sa demande.</w:t>
      </w:r>
    </w:p>
    <w:p w:rsidR="00D23720" w:rsidRPr="00D13C5C" w:rsidRDefault="00C21E2F" w:rsidP="00BB2585">
      <w:pPr>
        <w:pStyle w:val="NormalWeb"/>
        <w:numPr>
          <w:ilvl w:val="0"/>
          <w:numId w:val="7"/>
        </w:numPr>
        <w:spacing w:before="0" w:beforeAutospacing="0" w:after="0" w:afterAutospacing="0"/>
        <w:ind w:left="426" w:hanging="426"/>
        <w:jc w:val="both"/>
        <w:rPr>
          <w:rFonts w:ascii="Arial" w:eastAsiaTheme="minorHAnsi" w:hAnsi="Arial" w:cs="Arial"/>
          <w:b/>
          <w:bCs/>
          <w:sz w:val="18"/>
          <w:szCs w:val="18"/>
          <w:lang w:eastAsia="en-US"/>
        </w:rPr>
      </w:pPr>
      <w:r w:rsidRPr="00D13C5C">
        <w:rPr>
          <w:rFonts w:ascii="Arial" w:eastAsiaTheme="minorHAnsi" w:hAnsi="Arial" w:cs="Arial"/>
          <w:b/>
          <w:bCs/>
          <w:sz w:val="18"/>
          <w:szCs w:val="18"/>
          <w:lang w:eastAsia="en-US"/>
        </w:rPr>
        <w:t>Obligations</w:t>
      </w:r>
      <w:r w:rsidR="00D23720" w:rsidRPr="00D13C5C">
        <w:rPr>
          <w:rFonts w:ascii="Arial" w:eastAsiaTheme="minorHAnsi" w:hAnsi="Arial" w:cs="Arial"/>
          <w:b/>
          <w:bCs/>
          <w:sz w:val="18"/>
          <w:szCs w:val="18"/>
          <w:lang w:eastAsia="en-US"/>
        </w:rPr>
        <w:t>. F</w:t>
      </w:r>
      <w:r w:rsidRPr="00D13C5C">
        <w:rPr>
          <w:rFonts w:ascii="Arial" w:eastAsiaTheme="minorHAnsi" w:hAnsi="Arial" w:cs="Arial"/>
          <w:b/>
          <w:bCs/>
          <w:sz w:val="18"/>
          <w:szCs w:val="18"/>
          <w:lang w:eastAsia="en-US"/>
        </w:rPr>
        <w:t>orce majeure</w:t>
      </w:r>
    </w:p>
    <w:p w:rsidR="00FB4787" w:rsidRPr="00D13C5C" w:rsidRDefault="00C21E2F" w:rsidP="00C86CD9">
      <w:pPr>
        <w:pStyle w:val="NormalWeb"/>
        <w:spacing w:before="0" w:beforeAutospacing="0" w:after="0" w:afterAutospacing="0"/>
        <w:jc w:val="both"/>
        <w:rPr>
          <w:rFonts w:ascii="Arial" w:eastAsiaTheme="minorHAnsi" w:hAnsi="Arial" w:cs="Arial"/>
          <w:sz w:val="18"/>
          <w:szCs w:val="18"/>
          <w:lang w:eastAsia="en-US"/>
        </w:rPr>
      </w:pPr>
      <w:r w:rsidRPr="00D13C5C">
        <w:rPr>
          <w:rFonts w:ascii="Arial" w:eastAsiaTheme="minorHAnsi" w:hAnsi="Arial" w:cs="Arial"/>
          <w:sz w:val="18"/>
          <w:szCs w:val="18"/>
          <w:lang w:eastAsia="en-US"/>
        </w:rPr>
        <w:t xml:space="preserve">Dans le cadre de ses prestations de formation, </w:t>
      </w:r>
      <w:r w:rsidR="00ED2795" w:rsidRPr="00D13C5C">
        <w:rPr>
          <w:rFonts w:ascii="Arial" w:eastAsiaTheme="minorHAnsi" w:hAnsi="Arial" w:cs="Arial"/>
          <w:sz w:val="18"/>
          <w:szCs w:val="18"/>
          <w:lang w:eastAsia="en-US"/>
        </w:rPr>
        <w:t>le Prestataire</w:t>
      </w:r>
      <w:r w:rsidRPr="00D13C5C">
        <w:rPr>
          <w:rFonts w:ascii="Arial" w:eastAsiaTheme="minorHAnsi" w:hAnsi="Arial" w:cs="Arial"/>
          <w:sz w:val="18"/>
          <w:szCs w:val="18"/>
          <w:lang w:eastAsia="en-US"/>
        </w:rPr>
        <w:t xml:space="preserve"> est tenu à une obligation de moyen et non de </w:t>
      </w:r>
      <w:r w:rsidRPr="00D13C5C">
        <w:rPr>
          <w:rFonts w:ascii="Arial" w:eastAsiaTheme="minorHAnsi" w:hAnsi="Arial" w:cs="Arial"/>
          <w:sz w:val="18"/>
          <w:szCs w:val="18"/>
          <w:lang w:eastAsia="en-US"/>
        </w:rPr>
        <w:lastRenderedPageBreak/>
        <w:t xml:space="preserve">résultat </w:t>
      </w:r>
      <w:r w:rsidR="00ED2795" w:rsidRPr="00D13C5C">
        <w:rPr>
          <w:rFonts w:ascii="Arial" w:eastAsiaTheme="minorHAnsi" w:hAnsi="Arial" w:cs="Arial"/>
          <w:sz w:val="18"/>
          <w:szCs w:val="18"/>
          <w:lang w:eastAsia="en-US"/>
        </w:rPr>
        <w:t>à l’égard</w:t>
      </w:r>
      <w:r w:rsidRPr="00D13C5C">
        <w:rPr>
          <w:rFonts w:ascii="Arial" w:eastAsiaTheme="minorHAnsi" w:hAnsi="Arial" w:cs="Arial"/>
          <w:sz w:val="18"/>
          <w:szCs w:val="18"/>
          <w:lang w:eastAsia="en-US"/>
        </w:rPr>
        <w:t xml:space="preserve"> de ses </w:t>
      </w:r>
      <w:r w:rsidRPr="00D13C5C">
        <w:rPr>
          <w:rFonts w:ascii="Arial" w:eastAsiaTheme="minorHAnsi" w:hAnsi="Arial" w:cs="Arial"/>
          <w:bCs/>
          <w:sz w:val="18"/>
          <w:szCs w:val="18"/>
          <w:lang w:eastAsia="en-US"/>
        </w:rPr>
        <w:t>Clients</w:t>
      </w:r>
      <w:r w:rsidRPr="00D13C5C">
        <w:rPr>
          <w:rFonts w:ascii="Arial" w:eastAsiaTheme="minorHAnsi" w:hAnsi="Arial" w:cs="Arial"/>
          <w:sz w:val="18"/>
          <w:szCs w:val="18"/>
          <w:lang w:eastAsia="en-US"/>
        </w:rPr>
        <w:t xml:space="preserve"> ou de ses </w:t>
      </w:r>
      <w:r w:rsidRPr="00D13C5C">
        <w:rPr>
          <w:rFonts w:ascii="Arial" w:eastAsiaTheme="minorHAnsi" w:hAnsi="Arial" w:cs="Arial"/>
          <w:bCs/>
          <w:sz w:val="18"/>
          <w:szCs w:val="18"/>
          <w:lang w:eastAsia="en-US"/>
        </w:rPr>
        <w:t>Stagiaires</w:t>
      </w:r>
      <w:r w:rsidRPr="00D13C5C">
        <w:rPr>
          <w:rFonts w:ascii="Arial" w:eastAsiaTheme="minorHAnsi" w:hAnsi="Arial" w:cs="Arial"/>
          <w:sz w:val="18"/>
          <w:szCs w:val="18"/>
          <w:lang w:eastAsia="en-US"/>
        </w:rPr>
        <w:t>.</w:t>
      </w:r>
      <w:r w:rsidRPr="00D13C5C">
        <w:rPr>
          <w:rFonts w:ascii="Arial" w:eastAsiaTheme="minorHAnsi" w:hAnsi="Arial" w:cs="Arial"/>
          <w:sz w:val="18"/>
          <w:szCs w:val="18"/>
          <w:lang w:eastAsia="en-US"/>
        </w:rPr>
        <w:br/>
      </w:r>
      <w:r w:rsidR="00ED2795" w:rsidRPr="00D13C5C">
        <w:rPr>
          <w:rFonts w:ascii="Arial" w:eastAsiaTheme="minorHAnsi" w:hAnsi="Arial" w:cs="Arial"/>
          <w:sz w:val="18"/>
          <w:szCs w:val="18"/>
          <w:lang w:eastAsia="en-US"/>
        </w:rPr>
        <w:t>Le Prestataire</w:t>
      </w:r>
      <w:r w:rsidRPr="00D13C5C">
        <w:rPr>
          <w:rFonts w:ascii="Arial" w:eastAsiaTheme="minorHAnsi" w:hAnsi="Arial" w:cs="Arial"/>
          <w:sz w:val="18"/>
          <w:szCs w:val="18"/>
          <w:lang w:eastAsia="en-US"/>
        </w:rPr>
        <w:t xml:space="preserve"> ne pourra être tenue responsable à l’égard de ses </w:t>
      </w:r>
      <w:r w:rsidRPr="00D13C5C">
        <w:rPr>
          <w:rFonts w:ascii="Arial" w:eastAsiaTheme="minorHAnsi" w:hAnsi="Arial" w:cs="Arial"/>
          <w:bCs/>
          <w:sz w:val="18"/>
          <w:szCs w:val="18"/>
          <w:lang w:eastAsia="en-US"/>
        </w:rPr>
        <w:t>Clients</w:t>
      </w:r>
      <w:r w:rsidRPr="00D13C5C">
        <w:rPr>
          <w:rFonts w:ascii="Arial" w:eastAsiaTheme="minorHAnsi" w:hAnsi="Arial" w:cs="Arial"/>
          <w:sz w:val="18"/>
          <w:szCs w:val="18"/>
          <w:lang w:eastAsia="en-US"/>
        </w:rPr>
        <w:t xml:space="preserve"> ou de ses </w:t>
      </w:r>
      <w:r w:rsidRPr="00D13C5C">
        <w:rPr>
          <w:rFonts w:ascii="Arial" w:eastAsiaTheme="minorHAnsi" w:hAnsi="Arial" w:cs="Arial"/>
          <w:bCs/>
          <w:sz w:val="18"/>
          <w:szCs w:val="18"/>
          <w:lang w:eastAsia="en-US"/>
        </w:rPr>
        <w:t>Stagiaires</w:t>
      </w:r>
      <w:r w:rsidRPr="00D13C5C">
        <w:rPr>
          <w:rFonts w:ascii="Arial" w:eastAsiaTheme="minorHAnsi" w:hAnsi="Arial" w:cs="Arial"/>
          <w:sz w:val="18"/>
          <w:szCs w:val="18"/>
          <w:lang w:eastAsia="en-US"/>
        </w:rPr>
        <w:t xml:space="preserve"> en cas d’inexécution de ses obligations résultant d’un évènement fortuit ou de force majeure. Sont ici considérés comme cas fortuit ou de force majeure, outre ceux habituellement reconnus par la jurisprudence : la maladie ou l’accident d’un intervenant ou d’un responsable pédagogique, les grèves ou conflits sociaux externes </w:t>
      </w:r>
      <w:r w:rsidR="00ED2795" w:rsidRPr="00D13C5C">
        <w:rPr>
          <w:rFonts w:ascii="Arial" w:eastAsiaTheme="minorHAnsi" w:hAnsi="Arial" w:cs="Arial"/>
          <w:sz w:val="18"/>
          <w:szCs w:val="18"/>
          <w:lang w:eastAsia="en-US"/>
        </w:rPr>
        <w:t>au Prestataire</w:t>
      </w:r>
      <w:r w:rsidRPr="00D13C5C">
        <w:rPr>
          <w:rFonts w:ascii="Arial" w:eastAsiaTheme="minorHAnsi" w:hAnsi="Arial" w:cs="Arial"/>
          <w:sz w:val="18"/>
          <w:szCs w:val="18"/>
          <w:lang w:eastAsia="en-US"/>
        </w:rPr>
        <w:t xml:space="preserve">, les désastres naturels, les incendies, l’interruption des télécommunications, de l’approvisionnement en énergie, ou des transports de tout type, ou toute autre circonstance échappant au contrôle raisonnable </w:t>
      </w:r>
      <w:r w:rsidR="00ED2795" w:rsidRPr="00D13C5C">
        <w:rPr>
          <w:rFonts w:ascii="Arial" w:eastAsiaTheme="minorHAnsi" w:hAnsi="Arial" w:cs="Arial"/>
          <w:sz w:val="18"/>
          <w:szCs w:val="18"/>
          <w:lang w:eastAsia="en-US"/>
        </w:rPr>
        <w:t>du Prestataire</w:t>
      </w:r>
      <w:r w:rsidRPr="00D13C5C">
        <w:rPr>
          <w:rFonts w:ascii="Arial" w:eastAsiaTheme="minorHAnsi" w:hAnsi="Arial" w:cs="Arial"/>
          <w:sz w:val="18"/>
          <w:szCs w:val="18"/>
          <w:lang w:eastAsia="en-US"/>
        </w:rPr>
        <w:t>.</w:t>
      </w:r>
    </w:p>
    <w:p w:rsidR="00D23720" w:rsidRPr="00D13C5C" w:rsidRDefault="00C21E2F" w:rsidP="00BB2585">
      <w:pPr>
        <w:pStyle w:val="NormalWeb"/>
        <w:numPr>
          <w:ilvl w:val="0"/>
          <w:numId w:val="7"/>
        </w:numPr>
        <w:spacing w:before="0" w:beforeAutospacing="0" w:after="0" w:afterAutospacing="0"/>
        <w:ind w:left="426" w:hanging="426"/>
        <w:jc w:val="both"/>
        <w:rPr>
          <w:rFonts w:ascii="Arial" w:eastAsiaTheme="minorHAnsi" w:hAnsi="Arial" w:cs="Arial"/>
          <w:b/>
          <w:bCs/>
          <w:sz w:val="18"/>
          <w:szCs w:val="18"/>
          <w:lang w:eastAsia="en-US"/>
        </w:rPr>
      </w:pPr>
      <w:r w:rsidRPr="00D13C5C">
        <w:rPr>
          <w:rFonts w:ascii="Arial" w:eastAsiaTheme="minorHAnsi" w:hAnsi="Arial" w:cs="Arial"/>
          <w:b/>
          <w:bCs/>
          <w:sz w:val="18"/>
          <w:szCs w:val="18"/>
          <w:lang w:eastAsia="en-US"/>
        </w:rPr>
        <w:t>Propriété intellectuelle</w:t>
      </w:r>
    </w:p>
    <w:p w:rsidR="00D23720" w:rsidRPr="00D13C5C" w:rsidRDefault="00C21E2F" w:rsidP="00C86CD9">
      <w:pPr>
        <w:pStyle w:val="NormalWeb"/>
        <w:spacing w:before="0" w:beforeAutospacing="0" w:after="0" w:afterAutospacing="0"/>
        <w:jc w:val="both"/>
        <w:rPr>
          <w:rFonts w:ascii="Arial" w:eastAsiaTheme="minorHAnsi" w:hAnsi="Arial" w:cs="Arial"/>
          <w:sz w:val="18"/>
          <w:szCs w:val="18"/>
          <w:lang w:eastAsia="en-US"/>
        </w:rPr>
      </w:pPr>
      <w:r w:rsidRPr="00D13C5C">
        <w:rPr>
          <w:rFonts w:ascii="Arial" w:eastAsiaTheme="minorHAnsi" w:hAnsi="Arial" w:cs="Arial"/>
          <w:sz w:val="18"/>
          <w:szCs w:val="18"/>
          <w:lang w:eastAsia="en-US"/>
        </w:rPr>
        <w:t>L’ensemble des fiches de présentation, contenus et supports pédagogiques quelle qu’en soit la forme utilisé</w:t>
      </w:r>
      <w:r w:rsidR="00D24833" w:rsidRPr="00D13C5C">
        <w:rPr>
          <w:rFonts w:ascii="Arial" w:eastAsiaTheme="minorHAnsi" w:hAnsi="Arial" w:cs="Arial"/>
          <w:sz w:val="18"/>
          <w:szCs w:val="18"/>
          <w:lang w:eastAsia="en-US"/>
        </w:rPr>
        <w:t>e</w:t>
      </w:r>
      <w:r w:rsidRPr="00D13C5C">
        <w:rPr>
          <w:rFonts w:ascii="Arial" w:eastAsiaTheme="minorHAnsi" w:hAnsi="Arial" w:cs="Arial"/>
          <w:sz w:val="18"/>
          <w:szCs w:val="18"/>
          <w:lang w:eastAsia="en-US"/>
        </w:rPr>
        <w:t xml:space="preserve"> par </w:t>
      </w:r>
      <w:r w:rsidR="00ED2795" w:rsidRPr="00D13C5C">
        <w:rPr>
          <w:rFonts w:ascii="Arial" w:eastAsiaTheme="minorHAnsi" w:hAnsi="Arial" w:cs="Arial"/>
          <w:sz w:val="18"/>
          <w:szCs w:val="18"/>
          <w:lang w:eastAsia="en-US"/>
        </w:rPr>
        <w:t>le Prestataire</w:t>
      </w:r>
      <w:r w:rsidR="00D24833" w:rsidRPr="00D13C5C">
        <w:rPr>
          <w:rFonts w:ascii="Arial" w:eastAsiaTheme="minorHAnsi" w:hAnsi="Arial" w:cs="Arial"/>
          <w:sz w:val="18"/>
          <w:szCs w:val="18"/>
          <w:lang w:eastAsia="en-US"/>
        </w:rPr>
        <w:t xml:space="preserve"> (papier, électronique, numérique, orale, etc.) </w:t>
      </w:r>
      <w:r w:rsidRPr="00D13C5C">
        <w:rPr>
          <w:rFonts w:ascii="Arial" w:eastAsiaTheme="minorHAnsi" w:hAnsi="Arial" w:cs="Arial"/>
          <w:sz w:val="18"/>
          <w:szCs w:val="18"/>
          <w:lang w:eastAsia="en-US"/>
        </w:rPr>
        <w:t xml:space="preserve">pour assurer les formations ou remis aux </w:t>
      </w:r>
      <w:r w:rsidRPr="00D13C5C">
        <w:rPr>
          <w:rFonts w:ascii="Arial" w:eastAsiaTheme="minorHAnsi" w:hAnsi="Arial" w:cs="Arial"/>
          <w:bCs/>
          <w:sz w:val="18"/>
          <w:szCs w:val="18"/>
          <w:lang w:eastAsia="en-US"/>
        </w:rPr>
        <w:t>Stagiaires</w:t>
      </w:r>
      <w:r w:rsidRPr="00D13C5C">
        <w:rPr>
          <w:rFonts w:ascii="Arial" w:eastAsiaTheme="minorHAnsi" w:hAnsi="Arial" w:cs="Arial"/>
          <w:sz w:val="18"/>
          <w:szCs w:val="18"/>
          <w:lang w:eastAsia="en-US"/>
        </w:rPr>
        <w:t xml:space="preserve"> constituent des œuvres originales et à ce titre sont protégées par la propriété intellectuelle et le copyright.</w:t>
      </w:r>
    </w:p>
    <w:p w:rsidR="00D24833" w:rsidRPr="00D13C5C" w:rsidRDefault="00C21E2F" w:rsidP="00C86CD9">
      <w:pPr>
        <w:pStyle w:val="NormalWeb"/>
        <w:spacing w:before="0" w:beforeAutospacing="0" w:after="0" w:afterAutospacing="0"/>
        <w:jc w:val="both"/>
        <w:rPr>
          <w:rFonts w:ascii="Arial" w:eastAsiaTheme="minorHAnsi" w:hAnsi="Arial" w:cs="Arial"/>
          <w:sz w:val="18"/>
          <w:szCs w:val="18"/>
          <w:lang w:eastAsia="en-US"/>
        </w:rPr>
      </w:pPr>
      <w:r w:rsidRPr="00D13C5C">
        <w:rPr>
          <w:rFonts w:ascii="Arial" w:eastAsiaTheme="minorHAnsi" w:hAnsi="Arial" w:cs="Arial"/>
          <w:sz w:val="18"/>
          <w:szCs w:val="18"/>
          <w:lang w:eastAsia="en-US"/>
        </w:rPr>
        <w:t xml:space="preserve">A ce titre, le </w:t>
      </w:r>
      <w:r w:rsidRPr="00D13C5C">
        <w:rPr>
          <w:rFonts w:ascii="Arial" w:eastAsiaTheme="minorHAnsi" w:hAnsi="Arial" w:cs="Arial"/>
          <w:bCs/>
          <w:sz w:val="18"/>
          <w:szCs w:val="18"/>
          <w:lang w:eastAsia="en-US"/>
        </w:rPr>
        <w:t>Client</w:t>
      </w:r>
      <w:r w:rsidRPr="00D13C5C">
        <w:rPr>
          <w:rFonts w:ascii="Arial" w:eastAsiaTheme="minorHAnsi" w:hAnsi="Arial" w:cs="Arial"/>
          <w:sz w:val="18"/>
          <w:szCs w:val="18"/>
          <w:lang w:eastAsia="en-US"/>
        </w:rPr>
        <w:t xml:space="preserve"> et le </w:t>
      </w:r>
      <w:r w:rsidRPr="00D13C5C">
        <w:rPr>
          <w:rFonts w:ascii="Arial" w:eastAsiaTheme="minorHAnsi" w:hAnsi="Arial" w:cs="Arial"/>
          <w:bCs/>
          <w:sz w:val="18"/>
          <w:szCs w:val="18"/>
          <w:lang w:eastAsia="en-US"/>
        </w:rPr>
        <w:t>Stagiaire</w:t>
      </w:r>
      <w:r w:rsidRPr="00D13C5C">
        <w:rPr>
          <w:rFonts w:ascii="Arial" w:eastAsiaTheme="minorHAnsi" w:hAnsi="Arial" w:cs="Arial"/>
          <w:sz w:val="18"/>
          <w:szCs w:val="18"/>
          <w:lang w:eastAsia="en-US"/>
        </w:rPr>
        <w:t xml:space="preserve"> s’interdisent d’utiliser, transmettre, reproduire, exploiter ou transformer tout ou partie de ces documents, sans un accord exprès</w:t>
      </w:r>
      <w:r w:rsidR="00ED2795" w:rsidRPr="00D13C5C">
        <w:rPr>
          <w:rFonts w:ascii="Arial" w:eastAsiaTheme="minorHAnsi" w:hAnsi="Arial" w:cs="Arial"/>
          <w:sz w:val="18"/>
          <w:szCs w:val="18"/>
          <w:lang w:eastAsia="en-US"/>
        </w:rPr>
        <w:t>, préalable et écrit</w:t>
      </w:r>
      <w:r w:rsidRPr="00D13C5C">
        <w:rPr>
          <w:rFonts w:ascii="Arial" w:eastAsiaTheme="minorHAnsi" w:hAnsi="Arial" w:cs="Arial"/>
          <w:sz w:val="18"/>
          <w:szCs w:val="18"/>
          <w:lang w:eastAsia="en-US"/>
        </w:rPr>
        <w:t xml:space="preserve"> </w:t>
      </w:r>
      <w:r w:rsidR="00ED2795" w:rsidRPr="00D13C5C">
        <w:rPr>
          <w:rFonts w:ascii="Arial" w:eastAsiaTheme="minorHAnsi" w:hAnsi="Arial" w:cs="Arial"/>
          <w:sz w:val="18"/>
          <w:szCs w:val="18"/>
          <w:lang w:eastAsia="en-US"/>
        </w:rPr>
        <w:t>du Prestataire</w:t>
      </w:r>
      <w:r w:rsidRPr="00D13C5C">
        <w:rPr>
          <w:rFonts w:ascii="Arial" w:eastAsiaTheme="minorHAnsi" w:hAnsi="Arial" w:cs="Arial"/>
          <w:sz w:val="18"/>
          <w:szCs w:val="18"/>
          <w:lang w:eastAsia="en-US"/>
        </w:rPr>
        <w:t xml:space="preserve">. </w:t>
      </w:r>
    </w:p>
    <w:p w:rsidR="00ED2795" w:rsidRPr="00D13C5C" w:rsidRDefault="00D24833" w:rsidP="00C86CD9">
      <w:pPr>
        <w:pStyle w:val="NormalWeb"/>
        <w:spacing w:before="0" w:beforeAutospacing="0" w:after="0" w:afterAutospacing="0"/>
        <w:jc w:val="both"/>
        <w:rPr>
          <w:rFonts w:ascii="Arial" w:eastAsiaTheme="minorHAnsi" w:hAnsi="Arial" w:cs="Arial"/>
          <w:sz w:val="18"/>
          <w:szCs w:val="18"/>
          <w:lang w:eastAsia="en-US"/>
        </w:rPr>
      </w:pPr>
      <w:r w:rsidRPr="00D13C5C">
        <w:rPr>
          <w:rFonts w:ascii="Arial" w:eastAsiaTheme="minorHAnsi" w:hAnsi="Arial" w:cs="Arial"/>
          <w:sz w:val="18"/>
          <w:szCs w:val="18"/>
          <w:lang w:eastAsia="en-US"/>
        </w:rPr>
        <w:t>C</w:t>
      </w:r>
      <w:r w:rsidR="00C21E2F" w:rsidRPr="00D13C5C">
        <w:rPr>
          <w:rFonts w:ascii="Arial" w:eastAsiaTheme="minorHAnsi" w:hAnsi="Arial" w:cs="Arial"/>
          <w:sz w:val="18"/>
          <w:szCs w:val="18"/>
          <w:lang w:eastAsia="en-US"/>
        </w:rPr>
        <w:t xml:space="preserve">ette interdiction porte, en particulier, sur toute utilisation faite par le </w:t>
      </w:r>
      <w:r w:rsidR="00C21E2F" w:rsidRPr="00D13C5C">
        <w:rPr>
          <w:rFonts w:ascii="Arial" w:eastAsiaTheme="minorHAnsi" w:hAnsi="Arial" w:cs="Arial"/>
          <w:bCs/>
          <w:sz w:val="18"/>
          <w:szCs w:val="18"/>
          <w:lang w:eastAsia="en-US"/>
        </w:rPr>
        <w:t>Client</w:t>
      </w:r>
      <w:r w:rsidR="00C21E2F" w:rsidRPr="00D13C5C">
        <w:rPr>
          <w:rFonts w:ascii="Arial" w:eastAsiaTheme="minorHAnsi" w:hAnsi="Arial" w:cs="Arial"/>
          <w:sz w:val="18"/>
          <w:szCs w:val="18"/>
          <w:lang w:eastAsia="en-US"/>
        </w:rPr>
        <w:t xml:space="preserve"> et le </w:t>
      </w:r>
      <w:r w:rsidR="00C21E2F" w:rsidRPr="00D13C5C">
        <w:rPr>
          <w:rFonts w:ascii="Arial" w:eastAsiaTheme="minorHAnsi" w:hAnsi="Arial" w:cs="Arial"/>
          <w:bCs/>
          <w:sz w:val="18"/>
          <w:szCs w:val="18"/>
          <w:lang w:eastAsia="en-US"/>
        </w:rPr>
        <w:t>Stagiaire</w:t>
      </w:r>
      <w:r w:rsidR="00C21E2F" w:rsidRPr="00D13C5C">
        <w:rPr>
          <w:rFonts w:ascii="Arial" w:eastAsiaTheme="minorHAnsi" w:hAnsi="Arial" w:cs="Arial"/>
          <w:sz w:val="18"/>
          <w:szCs w:val="18"/>
          <w:lang w:eastAsia="en-US"/>
        </w:rPr>
        <w:t xml:space="preserve"> </w:t>
      </w:r>
      <w:r w:rsidR="00ED2795" w:rsidRPr="00D13C5C">
        <w:rPr>
          <w:rFonts w:ascii="Arial" w:eastAsiaTheme="minorHAnsi" w:hAnsi="Arial" w:cs="Arial"/>
          <w:sz w:val="18"/>
          <w:szCs w:val="18"/>
          <w:lang w:eastAsia="en-US"/>
        </w:rPr>
        <w:t xml:space="preserve">des documents transmis par le Prestataire </w:t>
      </w:r>
      <w:r w:rsidR="00C21E2F" w:rsidRPr="00D13C5C">
        <w:rPr>
          <w:rFonts w:ascii="Arial" w:eastAsiaTheme="minorHAnsi" w:hAnsi="Arial" w:cs="Arial"/>
          <w:sz w:val="18"/>
          <w:szCs w:val="18"/>
          <w:lang w:eastAsia="en-US"/>
        </w:rPr>
        <w:t>en vue de l’organisation ou</w:t>
      </w:r>
      <w:r w:rsidR="00ED2795" w:rsidRPr="00D13C5C">
        <w:rPr>
          <w:rFonts w:ascii="Arial" w:eastAsiaTheme="minorHAnsi" w:hAnsi="Arial" w:cs="Arial"/>
          <w:sz w:val="18"/>
          <w:szCs w:val="18"/>
          <w:lang w:eastAsia="en-US"/>
        </w:rPr>
        <w:t xml:space="preserve"> dans le cadre de </w:t>
      </w:r>
      <w:r w:rsidR="00C21E2F" w:rsidRPr="00D13C5C">
        <w:rPr>
          <w:rFonts w:ascii="Arial" w:eastAsiaTheme="minorHAnsi" w:hAnsi="Arial" w:cs="Arial"/>
          <w:sz w:val="18"/>
          <w:szCs w:val="18"/>
          <w:lang w:eastAsia="en-US"/>
        </w:rPr>
        <w:t>l’animation de</w:t>
      </w:r>
      <w:r w:rsidR="00ED2795" w:rsidRPr="00D13C5C">
        <w:rPr>
          <w:rFonts w:ascii="Arial" w:eastAsiaTheme="minorHAnsi" w:hAnsi="Arial" w:cs="Arial"/>
          <w:sz w:val="18"/>
          <w:szCs w:val="18"/>
          <w:lang w:eastAsia="en-US"/>
        </w:rPr>
        <w:t>s</w:t>
      </w:r>
      <w:r w:rsidR="00C21E2F" w:rsidRPr="00D13C5C">
        <w:rPr>
          <w:rFonts w:ascii="Arial" w:eastAsiaTheme="minorHAnsi" w:hAnsi="Arial" w:cs="Arial"/>
          <w:sz w:val="18"/>
          <w:szCs w:val="18"/>
          <w:lang w:eastAsia="en-US"/>
        </w:rPr>
        <w:t xml:space="preserve"> formations.</w:t>
      </w:r>
    </w:p>
    <w:p w:rsidR="006300A0" w:rsidRPr="00D13C5C" w:rsidRDefault="006300A0" w:rsidP="00C86CD9">
      <w:pPr>
        <w:pStyle w:val="NormalWeb"/>
        <w:spacing w:before="0" w:beforeAutospacing="0" w:after="0" w:afterAutospacing="0"/>
        <w:jc w:val="both"/>
        <w:rPr>
          <w:rFonts w:ascii="Arial" w:eastAsiaTheme="minorHAnsi" w:hAnsi="Arial" w:cs="Arial"/>
          <w:sz w:val="18"/>
          <w:szCs w:val="18"/>
          <w:lang w:eastAsia="en-US"/>
        </w:rPr>
      </w:pPr>
    </w:p>
    <w:p w:rsidR="00D23720" w:rsidRPr="00D13C5C" w:rsidRDefault="00D23720" w:rsidP="00BB2585">
      <w:pPr>
        <w:pStyle w:val="NormalWeb"/>
        <w:numPr>
          <w:ilvl w:val="0"/>
          <w:numId w:val="7"/>
        </w:numPr>
        <w:spacing w:before="0" w:beforeAutospacing="0" w:after="0" w:afterAutospacing="0"/>
        <w:ind w:left="426" w:hanging="426"/>
        <w:jc w:val="both"/>
        <w:rPr>
          <w:rFonts w:ascii="Arial" w:eastAsiaTheme="minorHAnsi" w:hAnsi="Arial" w:cs="Arial"/>
          <w:b/>
          <w:bCs/>
          <w:sz w:val="18"/>
          <w:szCs w:val="18"/>
          <w:lang w:eastAsia="en-US"/>
        </w:rPr>
      </w:pPr>
      <w:r w:rsidRPr="00D13C5C">
        <w:rPr>
          <w:rFonts w:ascii="Arial" w:eastAsiaTheme="minorHAnsi" w:hAnsi="Arial" w:cs="Arial"/>
          <w:b/>
          <w:bCs/>
          <w:sz w:val="18"/>
          <w:szCs w:val="18"/>
          <w:lang w:eastAsia="en-US"/>
        </w:rPr>
        <w:t>P</w:t>
      </w:r>
      <w:r w:rsidR="00C21E2F" w:rsidRPr="00D13C5C">
        <w:rPr>
          <w:rFonts w:ascii="Arial" w:eastAsiaTheme="minorHAnsi" w:hAnsi="Arial" w:cs="Arial"/>
          <w:b/>
          <w:bCs/>
          <w:sz w:val="18"/>
          <w:szCs w:val="18"/>
          <w:lang w:eastAsia="en-US"/>
        </w:rPr>
        <w:t>rogramme de</w:t>
      </w:r>
      <w:r w:rsidRPr="00D13C5C">
        <w:rPr>
          <w:rFonts w:ascii="Arial" w:eastAsiaTheme="minorHAnsi" w:hAnsi="Arial" w:cs="Arial"/>
          <w:b/>
          <w:bCs/>
          <w:sz w:val="18"/>
          <w:szCs w:val="18"/>
          <w:lang w:eastAsia="en-US"/>
        </w:rPr>
        <w:t>s</w:t>
      </w:r>
      <w:r w:rsidR="00C21E2F" w:rsidRPr="00D13C5C">
        <w:rPr>
          <w:rFonts w:ascii="Arial" w:eastAsiaTheme="minorHAnsi" w:hAnsi="Arial" w:cs="Arial"/>
          <w:b/>
          <w:bCs/>
          <w:sz w:val="18"/>
          <w:szCs w:val="18"/>
          <w:lang w:eastAsia="en-US"/>
        </w:rPr>
        <w:t xml:space="preserve"> formations</w:t>
      </w:r>
    </w:p>
    <w:p w:rsidR="00C21E2F" w:rsidRPr="00D13C5C" w:rsidRDefault="00C21E2F" w:rsidP="00C86CD9">
      <w:pPr>
        <w:pStyle w:val="NormalWeb"/>
        <w:spacing w:before="0" w:beforeAutospacing="0" w:after="0" w:afterAutospacing="0"/>
        <w:jc w:val="both"/>
        <w:rPr>
          <w:rFonts w:ascii="Arial" w:eastAsiaTheme="minorHAnsi" w:hAnsi="Arial" w:cs="Arial"/>
          <w:sz w:val="18"/>
          <w:szCs w:val="18"/>
          <w:lang w:eastAsia="en-US"/>
        </w:rPr>
      </w:pPr>
      <w:r w:rsidRPr="00D13C5C">
        <w:rPr>
          <w:rFonts w:ascii="Arial" w:eastAsiaTheme="minorHAnsi" w:hAnsi="Arial" w:cs="Arial"/>
          <w:sz w:val="18"/>
          <w:szCs w:val="18"/>
          <w:lang w:eastAsia="en-US"/>
        </w:rPr>
        <w:t>Les contenus des programmes, tels qu’ils figurent sur les fiches de présentation des formations sont fournis à titre indicatif. L’intervenant ou le responsable pédagogique se réservent le droit de les modifier en fonction de l’actualité, du niveau des participants ou de la dynamique du groupe.</w:t>
      </w:r>
    </w:p>
    <w:p w:rsidR="00D23720" w:rsidRPr="00D13C5C" w:rsidRDefault="00C21E2F" w:rsidP="00BB2585">
      <w:pPr>
        <w:pStyle w:val="NormalWeb"/>
        <w:numPr>
          <w:ilvl w:val="0"/>
          <w:numId w:val="7"/>
        </w:numPr>
        <w:spacing w:before="0" w:beforeAutospacing="0" w:after="0" w:afterAutospacing="0"/>
        <w:ind w:left="426" w:hanging="426"/>
        <w:jc w:val="both"/>
        <w:rPr>
          <w:rFonts w:ascii="Arial" w:eastAsiaTheme="minorHAnsi" w:hAnsi="Arial" w:cs="Arial"/>
          <w:b/>
          <w:bCs/>
          <w:sz w:val="18"/>
          <w:szCs w:val="18"/>
          <w:lang w:eastAsia="en-US"/>
        </w:rPr>
      </w:pPr>
      <w:r w:rsidRPr="00D13C5C">
        <w:rPr>
          <w:rFonts w:ascii="Arial" w:eastAsiaTheme="minorHAnsi" w:hAnsi="Arial" w:cs="Arial"/>
          <w:b/>
          <w:bCs/>
          <w:sz w:val="18"/>
          <w:szCs w:val="18"/>
          <w:lang w:eastAsia="en-US"/>
        </w:rPr>
        <w:t>Confidentialité</w:t>
      </w:r>
      <w:r w:rsidR="00D23720" w:rsidRPr="00D13C5C">
        <w:rPr>
          <w:rFonts w:ascii="Arial" w:eastAsiaTheme="minorHAnsi" w:hAnsi="Arial" w:cs="Arial"/>
          <w:b/>
          <w:bCs/>
          <w:sz w:val="18"/>
          <w:szCs w:val="18"/>
          <w:lang w:eastAsia="en-US"/>
        </w:rPr>
        <w:t>.</w:t>
      </w:r>
      <w:r w:rsidRPr="00D13C5C">
        <w:rPr>
          <w:rFonts w:ascii="Arial" w:eastAsiaTheme="minorHAnsi" w:hAnsi="Arial" w:cs="Arial"/>
          <w:b/>
          <w:bCs/>
          <w:sz w:val="18"/>
          <w:szCs w:val="18"/>
          <w:lang w:eastAsia="en-US"/>
        </w:rPr>
        <w:t xml:space="preserve"> </w:t>
      </w:r>
      <w:r w:rsidR="00D23720" w:rsidRPr="00D13C5C">
        <w:rPr>
          <w:rFonts w:ascii="Arial" w:eastAsiaTheme="minorHAnsi" w:hAnsi="Arial" w:cs="Arial"/>
          <w:b/>
          <w:bCs/>
          <w:sz w:val="18"/>
          <w:szCs w:val="18"/>
          <w:lang w:eastAsia="en-US"/>
        </w:rPr>
        <w:t>C</w:t>
      </w:r>
      <w:r w:rsidRPr="00D13C5C">
        <w:rPr>
          <w:rFonts w:ascii="Arial" w:eastAsiaTheme="minorHAnsi" w:hAnsi="Arial" w:cs="Arial"/>
          <w:b/>
          <w:bCs/>
          <w:sz w:val="18"/>
          <w:szCs w:val="18"/>
          <w:lang w:eastAsia="en-US"/>
        </w:rPr>
        <w:t>ommunication</w:t>
      </w:r>
    </w:p>
    <w:p w:rsidR="00D23720" w:rsidRPr="00D13C5C" w:rsidRDefault="00ED2795" w:rsidP="00C86CD9">
      <w:pPr>
        <w:pStyle w:val="NormalWeb"/>
        <w:spacing w:before="0" w:beforeAutospacing="0" w:after="0" w:afterAutospacing="0"/>
        <w:jc w:val="both"/>
        <w:rPr>
          <w:rFonts w:ascii="Arial" w:eastAsiaTheme="minorHAnsi" w:hAnsi="Arial" w:cs="Arial"/>
          <w:sz w:val="18"/>
          <w:szCs w:val="18"/>
          <w:lang w:eastAsia="en-US"/>
        </w:rPr>
      </w:pPr>
      <w:r w:rsidRPr="00D13C5C">
        <w:rPr>
          <w:rFonts w:ascii="Arial" w:eastAsiaTheme="minorHAnsi" w:hAnsi="Arial" w:cs="Arial"/>
          <w:sz w:val="18"/>
          <w:szCs w:val="18"/>
          <w:lang w:eastAsia="en-US"/>
        </w:rPr>
        <w:t>Le Prestataire</w:t>
      </w:r>
      <w:r w:rsidR="00C21E2F" w:rsidRPr="00D13C5C">
        <w:rPr>
          <w:rFonts w:ascii="Arial" w:eastAsiaTheme="minorHAnsi" w:hAnsi="Arial" w:cs="Arial"/>
          <w:sz w:val="18"/>
          <w:szCs w:val="18"/>
          <w:lang w:eastAsia="en-US"/>
        </w:rPr>
        <w:t xml:space="preserve">, le </w:t>
      </w:r>
      <w:r w:rsidR="00C21E2F" w:rsidRPr="00D13C5C">
        <w:rPr>
          <w:rFonts w:ascii="Arial" w:eastAsiaTheme="minorHAnsi" w:hAnsi="Arial" w:cs="Arial"/>
          <w:bCs/>
          <w:sz w:val="18"/>
          <w:szCs w:val="18"/>
          <w:lang w:eastAsia="en-US"/>
        </w:rPr>
        <w:t>Client</w:t>
      </w:r>
      <w:r w:rsidR="00C21E2F" w:rsidRPr="00D13C5C">
        <w:rPr>
          <w:rFonts w:ascii="Arial" w:eastAsiaTheme="minorHAnsi" w:hAnsi="Arial" w:cs="Arial"/>
          <w:sz w:val="18"/>
          <w:szCs w:val="18"/>
          <w:lang w:eastAsia="en-US"/>
        </w:rPr>
        <w:t xml:space="preserve"> et le </w:t>
      </w:r>
      <w:r w:rsidR="00C21E2F" w:rsidRPr="00D13C5C">
        <w:rPr>
          <w:rFonts w:ascii="Arial" w:eastAsiaTheme="minorHAnsi" w:hAnsi="Arial" w:cs="Arial"/>
          <w:bCs/>
          <w:sz w:val="18"/>
          <w:szCs w:val="18"/>
          <w:lang w:eastAsia="en-US"/>
        </w:rPr>
        <w:t>Stagiaire</w:t>
      </w:r>
      <w:r w:rsidR="00C21E2F" w:rsidRPr="00D13C5C">
        <w:rPr>
          <w:rFonts w:ascii="Arial" w:eastAsiaTheme="minorHAnsi" w:hAnsi="Arial" w:cs="Arial"/>
          <w:sz w:val="18"/>
          <w:szCs w:val="18"/>
          <w:lang w:eastAsia="en-US"/>
        </w:rPr>
        <w:t xml:space="preserve"> s’engagent à garder confidentiels les documents et les informations auxquels ils pourraient avoir accès au cours de la prestation de formation ou à l’occasion des échanges intervenus antérieurement à l</w:t>
      </w:r>
      <w:r w:rsidR="00B279CD" w:rsidRPr="00D13C5C">
        <w:rPr>
          <w:rFonts w:ascii="Arial" w:eastAsiaTheme="minorHAnsi" w:hAnsi="Arial" w:cs="Arial"/>
          <w:sz w:val="18"/>
          <w:szCs w:val="18"/>
          <w:lang w:eastAsia="en-US"/>
        </w:rPr>
        <w:t>a conclusion de la</w:t>
      </w:r>
      <w:r w:rsidRPr="00D13C5C">
        <w:rPr>
          <w:rFonts w:ascii="Arial" w:eastAsiaTheme="minorHAnsi" w:hAnsi="Arial" w:cs="Arial"/>
          <w:sz w:val="18"/>
          <w:szCs w:val="18"/>
          <w:lang w:eastAsia="en-US"/>
        </w:rPr>
        <w:t xml:space="preserve"> Con</w:t>
      </w:r>
      <w:r w:rsidR="00B279CD" w:rsidRPr="00D13C5C">
        <w:rPr>
          <w:rFonts w:ascii="Arial" w:eastAsiaTheme="minorHAnsi" w:hAnsi="Arial" w:cs="Arial"/>
          <w:sz w:val="18"/>
          <w:szCs w:val="18"/>
          <w:lang w:eastAsia="en-US"/>
        </w:rPr>
        <w:t>vention</w:t>
      </w:r>
      <w:r w:rsidR="00D23720" w:rsidRPr="00D13C5C">
        <w:rPr>
          <w:rFonts w:ascii="Arial" w:eastAsiaTheme="minorHAnsi" w:hAnsi="Arial" w:cs="Arial"/>
          <w:sz w:val="18"/>
          <w:szCs w:val="18"/>
          <w:lang w:eastAsia="en-US"/>
        </w:rPr>
        <w:t>.</w:t>
      </w:r>
    </w:p>
    <w:p w:rsidR="00D23720" w:rsidRPr="00D13C5C" w:rsidRDefault="00C21E2F" w:rsidP="00BB2585">
      <w:pPr>
        <w:pStyle w:val="NormalWeb"/>
        <w:numPr>
          <w:ilvl w:val="0"/>
          <w:numId w:val="7"/>
        </w:numPr>
        <w:spacing w:before="0" w:beforeAutospacing="0" w:after="0" w:afterAutospacing="0"/>
        <w:ind w:left="426" w:hanging="426"/>
        <w:jc w:val="both"/>
        <w:rPr>
          <w:rFonts w:ascii="Arial" w:eastAsiaTheme="minorHAnsi" w:hAnsi="Arial" w:cs="Arial"/>
          <w:b/>
          <w:bCs/>
          <w:sz w:val="18"/>
          <w:szCs w:val="18"/>
          <w:lang w:eastAsia="en-US"/>
        </w:rPr>
      </w:pPr>
      <w:r w:rsidRPr="00D13C5C">
        <w:rPr>
          <w:rFonts w:ascii="Arial" w:eastAsiaTheme="minorHAnsi" w:hAnsi="Arial" w:cs="Arial"/>
          <w:b/>
          <w:bCs/>
          <w:sz w:val="18"/>
          <w:szCs w:val="18"/>
          <w:lang w:eastAsia="en-US"/>
        </w:rPr>
        <w:t>Protection et accès aux informations à caractère personnel</w:t>
      </w:r>
    </w:p>
    <w:p w:rsidR="00BB2585" w:rsidRPr="00D13C5C" w:rsidRDefault="00C21E2F" w:rsidP="00BB2585">
      <w:pPr>
        <w:pStyle w:val="NormalWeb"/>
        <w:spacing w:before="0" w:beforeAutospacing="0" w:after="0" w:afterAutospacing="0"/>
        <w:ind w:right="-145"/>
        <w:jc w:val="both"/>
        <w:rPr>
          <w:rFonts w:ascii="Arial" w:eastAsiaTheme="minorHAnsi" w:hAnsi="Arial" w:cs="Arial"/>
          <w:sz w:val="18"/>
          <w:szCs w:val="18"/>
          <w:lang w:eastAsia="en-US"/>
        </w:rPr>
      </w:pPr>
      <w:r w:rsidRPr="00D13C5C">
        <w:rPr>
          <w:rFonts w:ascii="Arial" w:eastAsiaTheme="minorHAnsi" w:hAnsi="Arial" w:cs="Arial"/>
          <w:sz w:val="18"/>
          <w:szCs w:val="18"/>
          <w:lang w:eastAsia="en-US"/>
        </w:rPr>
        <w:t xml:space="preserve">Le </w:t>
      </w:r>
      <w:r w:rsidRPr="00D13C5C">
        <w:rPr>
          <w:rFonts w:ascii="Arial" w:eastAsiaTheme="minorHAnsi" w:hAnsi="Arial" w:cs="Arial"/>
          <w:bCs/>
          <w:sz w:val="18"/>
          <w:szCs w:val="18"/>
          <w:lang w:eastAsia="en-US"/>
        </w:rPr>
        <w:t>Client</w:t>
      </w:r>
      <w:r w:rsidRPr="00D13C5C">
        <w:rPr>
          <w:rFonts w:ascii="Arial" w:eastAsiaTheme="minorHAnsi" w:hAnsi="Arial" w:cs="Arial"/>
          <w:sz w:val="18"/>
          <w:szCs w:val="18"/>
          <w:lang w:eastAsia="en-US"/>
        </w:rPr>
        <w:t xml:space="preserve"> s’engage à informer chaque </w:t>
      </w:r>
      <w:r w:rsidRPr="00D13C5C">
        <w:rPr>
          <w:rFonts w:ascii="Arial" w:eastAsiaTheme="minorHAnsi" w:hAnsi="Arial" w:cs="Arial"/>
          <w:bCs/>
          <w:sz w:val="18"/>
          <w:szCs w:val="18"/>
          <w:lang w:eastAsia="en-US"/>
        </w:rPr>
        <w:t>Stagiaire</w:t>
      </w:r>
      <w:r w:rsidRPr="00D13C5C">
        <w:rPr>
          <w:rFonts w:ascii="Arial" w:eastAsiaTheme="minorHAnsi" w:hAnsi="Arial" w:cs="Arial"/>
          <w:sz w:val="18"/>
          <w:szCs w:val="18"/>
          <w:lang w:eastAsia="en-US"/>
        </w:rPr>
        <w:t xml:space="preserve"> que :</w:t>
      </w:r>
    </w:p>
    <w:p w:rsidR="00BB2585" w:rsidRPr="00D13C5C" w:rsidRDefault="00BB2585" w:rsidP="006300A0">
      <w:pPr>
        <w:pStyle w:val="Paragraphedeliste"/>
        <w:numPr>
          <w:ilvl w:val="2"/>
          <w:numId w:val="6"/>
        </w:numPr>
        <w:ind w:left="142" w:hanging="142"/>
        <w:rPr>
          <w:rFonts w:ascii="Arial" w:hAnsi="Arial" w:cs="Arial"/>
          <w:sz w:val="18"/>
          <w:szCs w:val="18"/>
        </w:rPr>
      </w:pPr>
      <w:r w:rsidRPr="00D13C5C">
        <w:rPr>
          <w:rFonts w:ascii="Arial" w:hAnsi="Arial" w:cs="Arial"/>
          <w:sz w:val="18"/>
          <w:szCs w:val="18"/>
        </w:rPr>
        <w:t>des données à caractère personnel le concernant sont collectées et traitées, exclusivement aux fins de suivi de la validation de la formation et d’amélioration de l’offre du Prestataire ;</w:t>
      </w:r>
    </w:p>
    <w:p w:rsidR="00BB2585" w:rsidRPr="00D13C5C" w:rsidRDefault="000F670D" w:rsidP="006300A0">
      <w:pPr>
        <w:pStyle w:val="Paragraphedeliste"/>
        <w:numPr>
          <w:ilvl w:val="2"/>
          <w:numId w:val="6"/>
        </w:numPr>
        <w:ind w:left="142" w:hanging="142"/>
        <w:rPr>
          <w:rFonts w:ascii="Arial" w:hAnsi="Arial" w:cs="Arial"/>
          <w:sz w:val="18"/>
          <w:szCs w:val="18"/>
        </w:rPr>
      </w:pPr>
      <w:r w:rsidRPr="00D13C5C">
        <w:rPr>
          <w:rFonts w:ascii="Arial" w:hAnsi="Arial" w:cs="Arial"/>
          <w:sz w:val="18"/>
          <w:szCs w:val="18"/>
        </w:rPr>
        <w:t xml:space="preserve">auprès du Prestataire, </w:t>
      </w:r>
      <w:r w:rsidR="006C2E01" w:rsidRPr="00D13C5C">
        <w:rPr>
          <w:rFonts w:ascii="Arial" w:hAnsi="Arial" w:cs="Arial"/>
          <w:sz w:val="18"/>
          <w:szCs w:val="18"/>
        </w:rPr>
        <w:t>Mme Sellin</w:t>
      </w:r>
      <w:r w:rsidRPr="00D13C5C">
        <w:rPr>
          <w:rFonts w:ascii="Arial" w:hAnsi="Arial" w:cs="Arial"/>
          <w:sz w:val="18"/>
          <w:szCs w:val="18"/>
        </w:rPr>
        <w:t xml:space="preserve"> est responsable du traitement de ces données</w:t>
      </w:r>
    </w:p>
    <w:p w:rsidR="00BB2585" w:rsidRPr="00D13C5C" w:rsidRDefault="00C21E2F" w:rsidP="006300A0">
      <w:pPr>
        <w:pStyle w:val="Paragraphedeliste"/>
        <w:numPr>
          <w:ilvl w:val="2"/>
          <w:numId w:val="6"/>
        </w:numPr>
        <w:ind w:left="142" w:hanging="142"/>
        <w:rPr>
          <w:rFonts w:ascii="Arial" w:hAnsi="Arial" w:cs="Arial"/>
          <w:sz w:val="18"/>
          <w:szCs w:val="18"/>
        </w:rPr>
      </w:pPr>
      <w:r w:rsidRPr="00D13C5C">
        <w:rPr>
          <w:rFonts w:ascii="Arial" w:hAnsi="Arial" w:cs="Arial"/>
          <w:sz w:val="18"/>
          <w:szCs w:val="18"/>
        </w:rPr>
        <w:t>conformément à la loi n° 78-17 du 6 janvier 1978</w:t>
      </w:r>
      <w:r w:rsidR="00ED2795" w:rsidRPr="00D13C5C">
        <w:rPr>
          <w:rFonts w:ascii="Arial" w:hAnsi="Arial" w:cs="Arial"/>
          <w:sz w:val="18"/>
          <w:szCs w:val="18"/>
        </w:rPr>
        <w:t xml:space="preserve"> modifiée par la loi n° 2018-493 du 20 juin 2018 relative à la protection des données personnelles</w:t>
      </w:r>
      <w:r w:rsidRPr="00D13C5C">
        <w:rPr>
          <w:rFonts w:ascii="Arial" w:hAnsi="Arial" w:cs="Arial"/>
          <w:sz w:val="18"/>
          <w:szCs w:val="18"/>
        </w:rPr>
        <w:t xml:space="preserve">, le </w:t>
      </w:r>
      <w:r w:rsidRPr="00D13C5C">
        <w:rPr>
          <w:rFonts w:ascii="Arial" w:hAnsi="Arial" w:cs="Arial"/>
          <w:bCs/>
          <w:sz w:val="18"/>
          <w:szCs w:val="18"/>
        </w:rPr>
        <w:t>Stagiaire</w:t>
      </w:r>
      <w:r w:rsidRPr="00D13C5C">
        <w:rPr>
          <w:rFonts w:ascii="Arial" w:hAnsi="Arial" w:cs="Arial"/>
          <w:sz w:val="18"/>
          <w:szCs w:val="18"/>
        </w:rPr>
        <w:t xml:space="preserve"> dispose d’un droit d’accès, de modification</w:t>
      </w:r>
      <w:r w:rsidR="00ED2795" w:rsidRPr="00D13C5C">
        <w:rPr>
          <w:rFonts w:ascii="Arial" w:hAnsi="Arial" w:cs="Arial"/>
          <w:sz w:val="18"/>
          <w:szCs w:val="18"/>
        </w:rPr>
        <w:t xml:space="preserve"> et</w:t>
      </w:r>
      <w:r w:rsidRPr="00D13C5C">
        <w:rPr>
          <w:rFonts w:ascii="Arial" w:hAnsi="Arial" w:cs="Arial"/>
          <w:sz w:val="18"/>
          <w:szCs w:val="18"/>
        </w:rPr>
        <w:t xml:space="preserve"> de rectification des données à caractère personnel le concernant. Le Stagiaire pourra exercer ce droit en écrivant à : </w:t>
      </w:r>
      <w:r w:rsidR="00ED2795" w:rsidRPr="00D13C5C">
        <w:rPr>
          <w:rFonts w:ascii="Arial" w:hAnsi="Arial" w:cs="Arial"/>
          <w:sz w:val="18"/>
          <w:szCs w:val="18"/>
        </w:rPr>
        <w:t xml:space="preserve">Koenig &amp; Bauer (FR) SAS </w:t>
      </w:r>
      <w:r w:rsidR="000F670D" w:rsidRPr="00D13C5C">
        <w:rPr>
          <w:rFonts w:ascii="Arial" w:hAnsi="Arial" w:cs="Arial"/>
          <w:sz w:val="18"/>
          <w:szCs w:val="18"/>
        </w:rPr>
        <w:t>– 10, rue Henri Farman – 93297 Tremblay-en-France cedex</w:t>
      </w:r>
      <w:r w:rsidRPr="00D13C5C">
        <w:rPr>
          <w:rFonts w:ascii="Arial" w:hAnsi="Arial" w:cs="Arial"/>
          <w:sz w:val="18"/>
          <w:szCs w:val="18"/>
        </w:rPr>
        <w:t xml:space="preserve">, ou par voie électronique à : </w:t>
      </w:r>
      <w:hyperlink r:id="rId7" w:history="1">
        <w:r w:rsidR="00BB2585" w:rsidRPr="00D13C5C">
          <w:rPr>
            <w:rStyle w:val="Lienhypertexte"/>
            <w:rFonts w:ascii="Arial" w:hAnsi="Arial" w:cs="Arial"/>
            <w:color w:val="auto"/>
            <w:sz w:val="18"/>
            <w:szCs w:val="18"/>
          </w:rPr>
          <w:t>donneespersonnelles@kba-france.fr</w:t>
        </w:r>
      </w:hyperlink>
    </w:p>
    <w:p w:rsidR="00BB2585" w:rsidRPr="00D13C5C" w:rsidRDefault="000F670D" w:rsidP="006300A0">
      <w:pPr>
        <w:pStyle w:val="Paragraphedeliste"/>
        <w:numPr>
          <w:ilvl w:val="2"/>
          <w:numId w:val="6"/>
        </w:numPr>
        <w:ind w:left="142" w:hanging="142"/>
        <w:rPr>
          <w:rFonts w:ascii="Arial" w:hAnsi="Arial" w:cs="Arial"/>
          <w:sz w:val="18"/>
          <w:szCs w:val="18"/>
        </w:rPr>
      </w:pPr>
      <w:r w:rsidRPr="00D13C5C">
        <w:rPr>
          <w:rFonts w:ascii="Arial" w:hAnsi="Arial" w:cs="Arial"/>
          <w:sz w:val="18"/>
          <w:szCs w:val="18"/>
        </w:rPr>
        <w:t>les informations recueillies pourront, exclusivement pour les besoins de la formation objet d</w:t>
      </w:r>
      <w:r w:rsidR="00B279CD" w:rsidRPr="00D13C5C">
        <w:rPr>
          <w:rFonts w:ascii="Arial" w:hAnsi="Arial" w:cs="Arial"/>
          <w:sz w:val="18"/>
          <w:szCs w:val="18"/>
        </w:rPr>
        <w:t>e</w:t>
      </w:r>
      <w:r w:rsidRPr="00D13C5C">
        <w:rPr>
          <w:rFonts w:ascii="Arial" w:hAnsi="Arial" w:cs="Arial"/>
          <w:sz w:val="18"/>
          <w:szCs w:val="18"/>
        </w:rPr>
        <w:t xml:space="preserve"> </w:t>
      </w:r>
      <w:r w:rsidR="00B279CD" w:rsidRPr="00D13C5C">
        <w:rPr>
          <w:rFonts w:ascii="Arial" w:hAnsi="Arial" w:cs="Arial"/>
          <w:sz w:val="18"/>
          <w:szCs w:val="18"/>
        </w:rPr>
        <w:t xml:space="preserve">la </w:t>
      </w:r>
      <w:r w:rsidRPr="00D13C5C">
        <w:rPr>
          <w:rFonts w:ascii="Arial" w:hAnsi="Arial" w:cs="Arial"/>
          <w:sz w:val="18"/>
          <w:szCs w:val="18"/>
        </w:rPr>
        <w:t>Con</w:t>
      </w:r>
      <w:r w:rsidR="00B279CD" w:rsidRPr="00D13C5C">
        <w:rPr>
          <w:rFonts w:ascii="Arial" w:hAnsi="Arial" w:cs="Arial"/>
          <w:sz w:val="18"/>
          <w:szCs w:val="18"/>
        </w:rPr>
        <w:t>vention</w:t>
      </w:r>
      <w:r w:rsidRPr="00D13C5C">
        <w:rPr>
          <w:rFonts w:ascii="Arial" w:hAnsi="Arial" w:cs="Arial"/>
          <w:sz w:val="18"/>
          <w:szCs w:val="18"/>
        </w:rPr>
        <w:t xml:space="preserve"> le concernant, être transmises aux organismes suivants : </w:t>
      </w:r>
      <w:r w:rsidRPr="00D13C5C">
        <w:rPr>
          <w:rFonts w:ascii="Arial" w:hAnsi="Arial" w:cs="Arial"/>
          <w:sz w:val="18"/>
          <w:szCs w:val="18"/>
        </w:rPr>
        <w:lastRenderedPageBreak/>
        <w:t>l’OPCA concerné, société mère du Prestataire pour le traitement des informations pertinentes.</w:t>
      </w:r>
    </w:p>
    <w:p w:rsidR="00C21E2F" w:rsidRPr="00D13C5C" w:rsidRDefault="00C21E2F" w:rsidP="006300A0">
      <w:pPr>
        <w:pStyle w:val="Paragraphedeliste"/>
        <w:numPr>
          <w:ilvl w:val="2"/>
          <w:numId w:val="6"/>
        </w:numPr>
        <w:ind w:left="142" w:hanging="142"/>
        <w:rPr>
          <w:rFonts w:ascii="Arial" w:hAnsi="Arial" w:cs="Arial"/>
          <w:sz w:val="18"/>
          <w:szCs w:val="18"/>
        </w:rPr>
      </w:pPr>
      <w:r w:rsidRPr="00D13C5C">
        <w:rPr>
          <w:rFonts w:ascii="Arial" w:hAnsi="Arial" w:cs="Arial"/>
          <w:sz w:val="18"/>
          <w:szCs w:val="18"/>
        </w:rPr>
        <w:t>l</w:t>
      </w:r>
      <w:r w:rsidR="000F670D" w:rsidRPr="00D13C5C">
        <w:rPr>
          <w:rFonts w:ascii="Arial" w:hAnsi="Arial" w:cs="Arial"/>
          <w:sz w:val="18"/>
          <w:szCs w:val="18"/>
        </w:rPr>
        <w:t>e Prestataire</w:t>
      </w:r>
      <w:r w:rsidRPr="00D13C5C">
        <w:rPr>
          <w:rFonts w:ascii="Arial" w:hAnsi="Arial" w:cs="Arial"/>
          <w:sz w:val="18"/>
          <w:szCs w:val="18"/>
        </w:rPr>
        <w:t xml:space="preserve"> conservera les données liées au parcours et à l’évaluation des acquis du </w:t>
      </w:r>
      <w:r w:rsidRPr="00D13C5C">
        <w:rPr>
          <w:rFonts w:ascii="Arial" w:hAnsi="Arial" w:cs="Arial"/>
          <w:bCs/>
          <w:sz w:val="18"/>
          <w:szCs w:val="18"/>
        </w:rPr>
        <w:t>Stagiair</w:t>
      </w:r>
      <w:r w:rsidR="000F670D" w:rsidRPr="00D13C5C">
        <w:rPr>
          <w:rFonts w:ascii="Arial" w:hAnsi="Arial" w:cs="Arial"/>
          <w:bCs/>
          <w:sz w:val="18"/>
          <w:szCs w:val="18"/>
        </w:rPr>
        <w:t>e</w:t>
      </w:r>
      <w:r w:rsidRPr="00D13C5C">
        <w:rPr>
          <w:rFonts w:ascii="Arial" w:hAnsi="Arial" w:cs="Arial"/>
          <w:sz w:val="18"/>
          <w:szCs w:val="18"/>
        </w:rPr>
        <w:t xml:space="preserve"> pour une période n’excédant pas la durée nécessaire à l’appréciation de la formation.</w:t>
      </w:r>
    </w:p>
    <w:p w:rsidR="000F670D" w:rsidRPr="00D13C5C" w:rsidRDefault="000F670D" w:rsidP="00C86CD9">
      <w:pPr>
        <w:pStyle w:val="NormalWeb"/>
        <w:spacing w:before="0" w:beforeAutospacing="0" w:after="0" w:afterAutospacing="0"/>
        <w:jc w:val="both"/>
        <w:rPr>
          <w:rFonts w:ascii="Arial" w:eastAsiaTheme="minorHAnsi" w:hAnsi="Arial" w:cs="Arial"/>
          <w:sz w:val="18"/>
          <w:szCs w:val="18"/>
          <w:lang w:eastAsia="en-US"/>
        </w:rPr>
      </w:pPr>
      <w:r w:rsidRPr="00D13C5C">
        <w:rPr>
          <w:rFonts w:ascii="Arial" w:eastAsiaTheme="minorHAnsi" w:hAnsi="Arial" w:cs="Arial"/>
          <w:sz w:val="18"/>
          <w:szCs w:val="18"/>
          <w:lang w:eastAsia="en-US"/>
        </w:rPr>
        <w:t>En signant l</w:t>
      </w:r>
      <w:r w:rsidR="00B279CD" w:rsidRPr="00D13C5C">
        <w:rPr>
          <w:rFonts w:ascii="Arial" w:eastAsiaTheme="minorHAnsi" w:hAnsi="Arial" w:cs="Arial"/>
          <w:sz w:val="18"/>
          <w:szCs w:val="18"/>
          <w:lang w:eastAsia="en-US"/>
        </w:rPr>
        <w:t>a Convention</w:t>
      </w:r>
      <w:r w:rsidRPr="00D13C5C">
        <w:rPr>
          <w:rFonts w:ascii="Arial" w:eastAsiaTheme="minorHAnsi" w:hAnsi="Arial" w:cs="Arial"/>
          <w:sz w:val="18"/>
          <w:szCs w:val="18"/>
          <w:lang w:eastAsia="en-US"/>
        </w:rPr>
        <w:t>, le Client s’engage à faire le nécessaire pour informer les Stagiaires des présentes mentions. En cas de refus de l’un des Stagiaires de voir ses données personnelles traitées ou collectées conformément aux dispositions d</w:t>
      </w:r>
      <w:r w:rsidR="00B279CD" w:rsidRPr="00D13C5C">
        <w:rPr>
          <w:rFonts w:ascii="Arial" w:eastAsiaTheme="minorHAnsi" w:hAnsi="Arial" w:cs="Arial"/>
          <w:sz w:val="18"/>
          <w:szCs w:val="18"/>
          <w:lang w:eastAsia="en-US"/>
        </w:rPr>
        <w:t>e la Convention</w:t>
      </w:r>
      <w:r w:rsidRPr="00D13C5C">
        <w:rPr>
          <w:rFonts w:ascii="Arial" w:eastAsiaTheme="minorHAnsi" w:hAnsi="Arial" w:cs="Arial"/>
          <w:sz w:val="18"/>
          <w:szCs w:val="18"/>
          <w:lang w:eastAsia="en-US"/>
        </w:rPr>
        <w:t xml:space="preserve">, le Client s’engage à en informer le Prestataire </w:t>
      </w:r>
      <w:r w:rsidR="00C86CD9" w:rsidRPr="00D13C5C">
        <w:rPr>
          <w:rFonts w:ascii="Arial" w:eastAsiaTheme="minorHAnsi" w:hAnsi="Arial" w:cs="Arial"/>
          <w:sz w:val="18"/>
          <w:szCs w:val="18"/>
          <w:lang w:eastAsia="en-US"/>
        </w:rPr>
        <w:t>au moins trois (3) semaines avant la date de démarrage de l’action de formation. Passé ce délai, le Prestataire ne pourra être tenu responsable de la défaillance du Client en la matière, celui-ci devant supporter seul les éventuelles conséquences du défaut d’information du Stagiaire et/ou du Prestataire.</w:t>
      </w:r>
    </w:p>
    <w:p w:rsidR="00A17BE4" w:rsidRPr="00D13C5C" w:rsidRDefault="00A17BE4" w:rsidP="00BB2585">
      <w:pPr>
        <w:pStyle w:val="NormalWeb"/>
        <w:numPr>
          <w:ilvl w:val="0"/>
          <w:numId w:val="7"/>
        </w:numPr>
        <w:spacing w:before="0" w:beforeAutospacing="0" w:after="0" w:afterAutospacing="0"/>
        <w:ind w:left="426" w:hanging="426"/>
        <w:jc w:val="both"/>
        <w:rPr>
          <w:rFonts w:ascii="Arial" w:eastAsiaTheme="minorHAnsi" w:hAnsi="Arial" w:cs="Arial"/>
          <w:b/>
          <w:bCs/>
          <w:sz w:val="18"/>
          <w:szCs w:val="18"/>
          <w:lang w:eastAsia="en-US"/>
        </w:rPr>
      </w:pPr>
      <w:r w:rsidRPr="00D13C5C">
        <w:rPr>
          <w:rFonts w:ascii="Arial" w:eastAsiaTheme="minorHAnsi" w:hAnsi="Arial" w:cs="Arial"/>
          <w:b/>
          <w:bCs/>
          <w:sz w:val="18"/>
          <w:szCs w:val="18"/>
          <w:lang w:eastAsia="en-US"/>
        </w:rPr>
        <w:t>Responsabilité</w:t>
      </w:r>
    </w:p>
    <w:p w:rsidR="00A17BE4" w:rsidRPr="00D13C5C" w:rsidRDefault="00A17BE4" w:rsidP="00A17BE4">
      <w:pPr>
        <w:jc w:val="both"/>
        <w:rPr>
          <w:rFonts w:ascii="Arial" w:hAnsi="Arial" w:cs="Arial"/>
          <w:sz w:val="18"/>
          <w:szCs w:val="18"/>
        </w:rPr>
      </w:pPr>
      <w:r w:rsidRPr="00D13C5C">
        <w:rPr>
          <w:rFonts w:ascii="Arial" w:hAnsi="Arial" w:cs="Arial"/>
          <w:sz w:val="18"/>
          <w:szCs w:val="18"/>
        </w:rPr>
        <w:t>Pendant les périodes de formation, les Stagiaires restent sous la couverture sociale du Client. Tous les déplacements effectués par les Stagiaires, même occasionnels, n’engageront en aucune manière la responsabilité du Prestataire.</w:t>
      </w:r>
    </w:p>
    <w:p w:rsidR="00A17BE4" w:rsidRPr="00D13C5C" w:rsidRDefault="00C21E2F" w:rsidP="00BB2585">
      <w:pPr>
        <w:pStyle w:val="NormalWeb"/>
        <w:numPr>
          <w:ilvl w:val="0"/>
          <w:numId w:val="7"/>
        </w:numPr>
        <w:spacing w:before="0" w:beforeAutospacing="0" w:after="0" w:afterAutospacing="0"/>
        <w:ind w:left="426" w:hanging="426"/>
        <w:jc w:val="both"/>
        <w:rPr>
          <w:rFonts w:ascii="Arial" w:eastAsiaTheme="minorHAnsi" w:hAnsi="Arial" w:cs="Arial"/>
          <w:b/>
          <w:bCs/>
          <w:sz w:val="18"/>
          <w:szCs w:val="18"/>
          <w:lang w:eastAsia="en-US"/>
        </w:rPr>
      </w:pPr>
      <w:r w:rsidRPr="00D13C5C">
        <w:rPr>
          <w:rFonts w:ascii="Arial" w:eastAsiaTheme="minorHAnsi" w:hAnsi="Arial" w:cs="Arial"/>
          <w:b/>
          <w:bCs/>
          <w:sz w:val="18"/>
          <w:szCs w:val="18"/>
          <w:lang w:eastAsia="en-US"/>
        </w:rPr>
        <w:t>Droit applicable et juridiction compétente</w:t>
      </w:r>
    </w:p>
    <w:p w:rsidR="008D2BF3" w:rsidRPr="00D13C5C" w:rsidRDefault="00B279CD" w:rsidP="00C86CD9">
      <w:pPr>
        <w:pStyle w:val="NormalWeb"/>
        <w:spacing w:before="0" w:beforeAutospacing="0" w:after="0" w:afterAutospacing="0"/>
        <w:jc w:val="both"/>
        <w:rPr>
          <w:rFonts w:ascii="Arial" w:hAnsi="Arial" w:cs="Arial"/>
          <w:sz w:val="18"/>
          <w:szCs w:val="18"/>
        </w:rPr>
      </w:pPr>
      <w:r w:rsidRPr="00D13C5C">
        <w:rPr>
          <w:rFonts w:ascii="Arial" w:eastAsiaTheme="minorHAnsi" w:hAnsi="Arial" w:cs="Arial"/>
          <w:sz w:val="18"/>
          <w:szCs w:val="18"/>
          <w:lang w:eastAsia="en-US"/>
        </w:rPr>
        <w:t>La Convention</w:t>
      </w:r>
      <w:r w:rsidR="00C86CD9" w:rsidRPr="00D13C5C">
        <w:rPr>
          <w:rFonts w:ascii="Arial" w:eastAsiaTheme="minorHAnsi" w:hAnsi="Arial" w:cs="Arial"/>
          <w:sz w:val="18"/>
          <w:szCs w:val="18"/>
          <w:lang w:eastAsia="en-US"/>
        </w:rPr>
        <w:t xml:space="preserve"> es</w:t>
      </w:r>
      <w:r w:rsidR="00C21E2F" w:rsidRPr="00D13C5C">
        <w:rPr>
          <w:rFonts w:ascii="Arial" w:eastAsiaTheme="minorHAnsi" w:hAnsi="Arial" w:cs="Arial"/>
          <w:sz w:val="18"/>
          <w:szCs w:val="18"/>
          <w:lang w:eastAsia="en-US"/>
        </w:rPr>
        <w:t>t régi</w:t>
      </w:r>
      <w:r w:rsidRPr="00D13C5C">
        <w:rPr>
          <w:rFonts w:ascii="Arial" w:eastAsiaTheme="minorHAnsi" w:hAnsi="Arial" w:cs="Arial"/>
          <w:sz w:val="18"/>
          <w:szCs w:val="18"/>
          <w:lang w:eastAsia="en-US"/>
        </w:rPr>
        <w:t>e</w:t>
      </w:r>
      <w:r w:rsidR="00C21E2F" w:rsidRPr="00D13C5C">
        <w:rPr>
          <w:rFonts w:ascii="Arial" w:eastAsiaTheme="minorHAnsi" w:hAnsi="Arial" w:cs="Arial"/>
          <w:sz w:val="18"/>
          <w:szCs w:val="18"/>
          <w:lang w:eastAsia="en-US"/>
        </w:rPr>
        <w:t xml:space="preserve"> par le droit français. </w:t>
      </w:r>
      <w:r w:rsidR="00C86CD9" w:rsidRPr="00D13C5C">
        <w:rPr>
          <w:rStyle w:val="Normale"/>
          <w:rFonts w:ascii="Arial" w:eastAsia="MyriadPro-Regular" w:hAnsi="Arial" w:cs="Arial"/>
          <w:sz w:val="18"/>
          <w:szCs w:val="18"/>
        </w:rPr>
        <w:t>Tout litige relatif à la validité, à l'exécution ou à l'inexécution d'un</w:t>
      </w:r>
      <w:r w:rsidRPr="00D13C5C">
        <w:rPr>
          <w:rStyle w:val="Normale"/>
          <w:rFonts w:ascii="Arial" w:eastAsia="MyriadPro-Regular" w:hAnsi="Arial" w:cs="Arial"/>
          <w:sz w:val="18"/>
          <w:szCs w:val="18"/>
        </w:rPr>
        <w:t>e</w:t>
      </w:r>
      <w:r w:rsidR="00C86CD9" w:rsidRPr="00D13C5C">
        <w:rPr>
          <w:rStyle w:val="Normale"/>
          <w:rFonts w:ascii="Arial" w:eastAsia="MyriadPro-Regular" w:hAnsi="Arial" w:cs="Arial"/>
          <w:sz w:val="18"/>
          <w:szCs w:val="18"/>
        </w:rPr>
        <w:t xml:space="preserve"> con</w:t>
      </w:r>
      <w:r w:rsidRPr="00D13C5C">
        <w:rPr>
          <w:rStyle w:val="Normale"/>
          <w:rFonts w:ascii="Arial" w:eastAsia="MyriadPro-Regular" w:hAnsi="Arial" w:cs="Arial"/>
          <w:sz w:val="18"/>
          <w:szCs w:val="18"/>
        </w:rPr>
        <w:t>vention</w:t>
      </w:r>
      <w:r w:rsidR="00C86CD9" w:rsidRPr="00D13C5C">
        <w:rPr>
          <w:rStyle w:val="Normale"/>
          <w:rFonts w:ascii="Arial" w:eastAsia="MyriadPro-Regular" w:hAnsi="Arial" w:cs="Arial"/>
          <w:sz w:val="18"/>
          <w:szCs w:val="18"/>
        </w:rPr>
        <w:t xml:space="preserve"> soumis</w:t>
      </w:r>
      <w:r w:rsidRPr="00D13C5C">
        <w:rPr>
          <w:rStyle w:val="Normale"/>
          <w:rFonts w:ascii="Arial" w:eastAsia="MyriadPro-Regular" w:hAnsi="Arial" w:cs="Arial"/>
          <w:sz w:val="18"/>
          <w:szCs w:val="18"/>
        </w:rPr>
        <w:t>e</w:t>
      </w:r>
      <w:r w:rsidR="00C86CD9" w:rsidRPr="00D13C5C">
        <w:rPr>
          <w:rStyle w:val="Normale"/>
          <w:rFonts w:ascii="Arial" w:eastAsia="MyriadPro-Regular" w:hAnsi="Arial" w:cs="Arial"/>
          <w:sz w:val="18"/>
          <w:szCs w:val="18"/>
        </w:rPr>
        <w:t xml:space="preserve"> aux présentes CGVF sera soumis au Tribunal de Commerce de Paris, même en cas de pluralité de défendeurs ou d’appel en garantie. La création de traites ne constitue pas une dérogation à cette clause attributive de juridiction.</w:t>
      </w:r>
    </w:p>
    <w:p w:rsidR="00AD1CEB" w:rsidRPr="00D13C5C" w:rsidRDefault="00AD1CEB" w:rsidP="00C86CD9">
      <w:pPr>
        <w:jc w:val="both"/>
        <w:rPr>
          <w:rFonts w:ascii="Arial" w:hAnsi="Arial" w:cs="Arial"/>
          <w:sz w:val="18"/>
          <w:szCs w:val="18"/>
        </w:rPr>
      </w:pPr>
    </w:p>
    <w:p w:rsidR="00D24833" w:rsidRDefault="00D24833" w:rsidP="00D24833">
      <w:pPr>
        <w:widowControl w:val="0"/>
        <w:jc w:val="both"/>
        <w:rPr>
          <w:rStyle w:val="Normale"/>
          <w:rFonts w:ascii="Arial" w:eastAsia="MyriadPro-Regular" w:hAnsi="Arial" w:cs="Arial"/>
          <w:sz w:val="18"/>
          <w:szCs w:val="18"/>
        </w:rPr>
      </w:pPr>
      <w:r w:rsidRPr="00D13C5C">
        <w:rPr>
          <w:rStyle w:val="Normale"/>
          <w:rFonts w:ascii="Arial" w:eastAsia="MyriadPro-Regular" w:hAnsi="Arial" w:cs="Arial"/>
          <w:sz w:val="18"/>
          <w:szCs w:val="18"/>
        </w:rPr>
        <w:t xml:space="preserve">A Tremblay-en-France, le </w:t>
      </w:r>
    </w:p>
    <w:p w:rsidR="00EA0DBB" w:rsidRPr="00D13C5C" w:rsidRDefault="00EA0DBB" w:rsidP="00D24833">
      <w:pPr>
        <w:widowControl w:val="0"/>
        <w:jc w:val="both"/>
        <w:rPr>
          <w:rStyle w:val="Normale"/>
          <w:rFonts w:ascii="Arial" w:eastAsia="MyriadPro-Regular" w:hAnsi="Arial" w:cs="Arial"/>
          <w:sz w:val="18"/>
          <w:szCs w:val="18"/>
        </w:rPr>
      </w:pPr>
    </w:p>
    <w:p w:rsidR="00D24833" w:rsidRPr="00D13C5C" w:rsidRDefault="00D24833" w:rsidP="00D24833">
      <w:pPr>
        <w:widowControl w:val="0"/>
        <w:pBdr>
          <w:top w:val="single" w:sz="4" w:space="1" w:color="auto"/>
          <w:left w:val="single" w:sz="4" w:space="1" w:color="auto"/>
          <w:bottom w:val="single" w:sz="4" w:space="1" w:color="auto"/>
          <w:right w:val="single" w:sz="4" w:space="4" w:color="auto"/>
        </w:pBdr>
        <w:jc w:val="both"/>
        <w:rPr>
          <w:rStyle w:val="Normale"/>
          <w:rFonts w:ascii="Arial" w:eastAsia="MyriadPro-Regular" w:hAnsi="Arial" w:cs="Arial"/>
          <w:sz w:val="18"/>
          <w:szCs w:val="18"/>
        </w:rPr>
      </w:pPr>
      <w:r w:rsidRPr="00D13C5C">
        <w:rPr>
          <w:rStyle w:val="Normale"/>
          <w:rFonts w:ascii="Arial" w:eastAsia="MyriadPro-Regular" w:hAnsi="Arial" w:cs="Arial"/>
          <w:sz w:val="18"/>
          <w:szCs w:val="18"/>
        </w:rPr>
        <w:t>Pour le Client</w:t>
      </w:r>
      <w:r w:rsidRPr="00D13C5C">
        <w:rPr>
          <w:rFonts w:ascii="Arial" w:eastAsia="MyriadPro-Regular" w:hAnsi="Arial" w:cs="Arial"/>
          <w:color w:val="000000"/>
          <w:sz w:val="18"/>
          <w:szCs w:val="18"/>
        </w:rPr>
        <w:t xml:space="preserve"> </w:t>
      </w:r>
      <w:r w:rsidRPr="00D13C5C">
        <w:rPr>
          <w:rStyle w:val="Normale"/>
          <w:rFonts w:ascii="Arial" w:eastAsia="MyriadPro-Regular" w:hAnsi="Arial" w:cs="Arial"/>
          <w:sz w:val="18"/>
          <w:szCs w:val="18"/>
        </w:rPr>
        <w:t>:</w:t>
      </w:r>
    </w:p>
    <w:p w:rsidR="00D24833" w:rsidRPr="00D13C5C" w:rsidRDefault="00D24833" w:rsidP="00D24833">
      <w:pPr>
        <w:widowControl w:val="0"/>
        <w:pBdr>
          <w:top w:val="single" w:sz="4" w:space="1" w:color="auto"/>
          <w:left w:val="single" w:sz="4" w:space="1" w:color="auto"/>
          <w:bottom w:val="single" w:sz="4" w:space="1" w:color="auto"/>
          <w:right w:val="single" w:sz="4" w:space="4" w:color="auto"/>
        </w:pBdr>
        <w:jc w:val="both"/>
        <w:rPr>
          <w:rStyle w:val="Normale"/>
          <w:rFonts w:ascii="Arial" w:eastAsia="MyriadPro-Regular" w:hAnsi="Arial" w:cs="Arial"/>
          <w:sz w:val="18"/>
          <w:szCs w:val="18"/>
        </w:rPr>
      </w:pPr>
      <w:r w:rsidRPr="00D13C5C">
        <w:rPr>
          <w:rStyle w:val="Normale"/>
          <w:rFonts w:ascii="Arial" w:eastAsia="MyriadPro-Regular" w:hAnsi="Arial" w:cs="Arial"/>
          <w:sz w:val="18"/>
          <w:szCs w:val="18"/>
        </w:rPr>
        <w:t>Nom :</w:t>
      </w:r>
    </w:p>
    <w:p w:rsidR="00D24833" w:rsidRPr="00D13C5C" w:rsidRDefault="00D24833" w:rsidP="00D24833">
      <w:pPr>
        <w:widowControl w:val="0"/>
        <w:pBdr>
          <w:top w:val="single" w:sz="4" w:space="1" w:color="auto"/>
          <w:left w:val="single" w:sz="4" w:space="1" w:color="auto"/>
          <w:bottom w:val="single" w:sz="4" w:space="1" w:color="auto"/>
          <w:right w:val="single" w:sz="4" w:space="4" w:color="auto"/>
        </w:pBdr>
        <w:jc w:val="both"/>
        <w:rPr>
          <w:rStyle w:val="Normale"/>
          <w:rFonts w:ascii="Arial" w:eastAsia="MyriadPro-Regular" w:hAnsi="Arial" w:cs="Arial"/>
          <w:sz w:val="18"/>
          <w:szCs w:val="18"/>
        </w:rPr>
      </w:pPr>
      <w:r w:rsidRPr="00D13C5C">
        <w:rPr>
          <w:rStyle w:val="Normale"/>
          <w:rFonts w:ascii="Arial" w:eastAsia="MyriadPro-Regular" w:hAnsi="Arial" w:cs="Arial"/>
          <w:sz w:val="18"/>
          <w:szCs w:val="18"/>
        </w:rPr>
        <w:t>Qualité :</w:t>
      </w:r>
    </w:p>
    <w:p w:rsidR="00D24833" w:rsidRDefault="00D24833" w:rsidP="00D24833">
      <w:pPr>
        <w:widowControl w:val="0"/>
        <w:pBdr>
          <w:top w:val="single" w:sz="4" w:space="1" w:color="auto"/>
          <w:left w:val="single" w:sz="4" w:space="1" w:color="auto"/>
          <w:bottom w:val="single" w:sz="4" w:space="1" w:color="auto"/>
          <w:right w:val="single" w:sz="4" w:space="4" w:color="auto"/>
        </w:pBdr>
        <w:jc w:val="both"/>
        <w:rPr>
          <w:rStyle w:val="Normale"/>
          <w:rFonts w:ascii="Arial" w:eastAsia="MyriadPro-Regular" w:hAnsi="Arial" w:cs="Arial"/>
          <w:sz w:val="18"/>
          <w:szCs w:val="18"/>
        </w:rPr>
      </w:pPr>
      <w:r w:rsidRPr="00D13C5C">
        <w:rPr>
          <w:rStyle w:val="Normale"/>
          <w:rFonts w:ascii="Arial" w:eastAsia="MyriadPro-Regular" w:hAnsi="Arial" w:cs="Arial"/>
          <w:sz w:val="18"/>
          <w:szCs w:val="18"/>
        </w:rPr>
        <w:t>Signature :</w:t>
      </w:r>
    </w:p>
    <w:p w:rsidR="00D13C5C" w:rsidRDefault="00D13C5C" w:rsidP="00D24833">
      <w:pPr>
        <w:widowControl w:val="0"/>
        <w:pBdr>
          <w:top w:val="single" w:sz="4" w:space="1" w:color="auto"/>
          <w:left w:val="single" w:sz="4" w:space="1" w:color="auto"/>
          <w:bottom w:val="single" w:sz="4" w:space="1" w:color="auto"/>
          <w:right w:val="single" w:sz="4" w:space="4" w:color="auto"/>
        </w:pBdr>
        <w:jc w:val="both"/>
        <w:rPr>
          <w:rStyle w:val="Normale"/>
          <w:rFonts w:ascii="Arial" w:eastAsia="MyriadPro-Regular" w:hAnsi="Arial" w:cs="Arial"/>
          <w:sz w:val="18"/>
          <w:szCs w:val="18"/>
        </w:rPr>
      </w:pPr>
    </w:p>
    <w:p w:rsidR="00D13C5C" w:rsidRDefault="00D13C5C" w:rsidP="00D24833">
      <w:pPr>
        <w:widowControl w:val="0"/>
        <w:pBdr>
          <w:top w:val="single" w:sz="4" w:space="1" w:color="auto"/>
          <w:left w:val="single" w:sz="4" w:space="1" w:color="auto"/>
          <w:bottom w:val="single" w:sz="4" w:space="1" w:color="auto"/>
          <w:right w:val="single" w:sz="4" w:space="4" w:color="auto"/>
        </w:pBdr>
        <w:jc w:val="both"/>
        <w:rPr>
          <w:rStyle w:val="Normale"/>
          <w:rFonts w:ascii="Arial" w:eastAsia="MyriadPro-Regular" w:hAnsi="Arial" w:cs="Arial"/>
          <w:sz w:val="18"/>
          <w:szCs w:val="18"/>
        </w:rPr>
      </w:pPr>
    </w:p>
    <w:p w:rsidR="00D13C5C" w:rsidRDefault="00D13C5C" w:rsidP="00D24833">
      <w:pPr>
        <w:widowControl w:val="0"/>
        <w:pBdr>
          <w:top w:val="single" w:sz="4" w:space="1" w:color="auto"/>
          <w:left w:val="single" w:sz="4" w:space="1" w:color="auto"/>
          <w:bottom w:val="single" w:sz="4" w:space="1" w:color="auto"/>
          <w:right w:val="single" w:sz="4" w:space="4" w:color="auto"/>
        </w:pBdr>
        <w:jc w:val="both"/>
        <w:rPr>
          <w:rStyle w:val="Normale"/>
          <w:rFonts w:ascii="Arial" w:eastAsia="MyriadPro-Regular" w:hAnsi="Arial" w:cs="Arial"/>
          <w:sz w:val="18"/>
          <w:szCs w:val="18"/>
        </w:rPr>
      </w:pPr>
      <w:bookmarkStart w:id="0" w:name="_GoBack"/>
      <w:bookmarkEnd w:id="0"/>
    </w:p>
    <w:p w:rsidR="00D13C5C" w:rsidRPr="00D13C5C" w:rsidRDefault="00D13C5C" w:rsidP="00D24833">
      <w:pPr>
        <w:widowControl w:val="0"/>
        <w:pBdr>
          <w:top w:val="single" w:sz="4" w:space="1" w:color="auto"/>
          <w:left w:val="single" w:sz="4" w:space="1" w:color="auto"/>
          <w:bottom w:val="single" w:sz="4" w:space="1" w:color="auto"/>
          <w:right w:val="single" w:sz="4" w:space="4" w:color="auto"/>
        </w:pBdr>
        <w:jc w:val="both"/>
        <w:rPr>
          <w:rStyle w:val="Normale"/>
          <w:rFonts w:ascii="Arial" w:eastAsia="MyriadPro-Regular" w:hAnsi="Arial" w:cs="Arial"/>
          <w:sz w:val="18"/>
          <w:szCs w:val="18"/>
        </w:rPr>
      </w:pPr>
    </w:p>
    <w:p w:rsidR="00D24833" w:rsidRPr="00D13C5C" w:rsidRDefault="00D24833" w:rsidP="00D24833">
      <w:pPr>
        <w:widowControl w:val="0"/>
        <w:jc w:val="both"/>
        <w:rPr>
          <w:rStyle w:val="Normale"/>
          <w:rFonts w:ascii="Arial" w:eastAsia="MyriadPro-Regular" w:hAnsi="Arial" w:cs="Arial"/>
          <w:sz w:val="18"/>
          <w:szCs w:val="18"/>
        </w:rPr>
      </w:pPr>
    </w:p>
    <w:p w:rsidR="00D24833" w:rsidRPr="00D13C5C" w:rsidRDefault="00D24833" w:rsidP="00D24833">
      <w:pPr>
        <w:widowControl w:val="0"/>
        <w:pBdr>
          <w:top w:val="single" w:sz="4" w:space="1" w:color="auto"/>
          <w:left w:val="single" w:sz="4" w:space="1" w:color="auto"/>
          <w:bottom w:val="single" w:sz="4" w:space="1" w:color="auto"/>
          <w:right w:val="single" w:sz="4" w:space="4" w:color="auto"/>
        </w:pBdr>
        <w:jc w:val="both"/>
        <w:rPr>
          <w:rStyle w:val="Normale"/>
          <w:rFonts w:ascii="Arial" w:eastAsia="MyriadPro-Regular" w:hAnsi="Arial" w:cs="Arial"/>
          <w:sz w:val="18"/>
          <w:szCs w:val="18"/>
        </w:rPr>
      </w:pPr>
      <w:r w:rsidRPr="00D13C5C">
        <w:rPr>
          <w:rStyle w:val="Normale"/>
          <w:rFonts w:ascii="Arial" w:eastAsia="MyriadPro-Regular" w:hAnsi="Arial" w:cs="Arial"/>
          <w:sz w:val="18"/>
          <w:szCs w:val="18"/>
        </w:rPr>
        <w:t>Pour le Prestataire : Koenig &amp; Bauer (FR) SAS</w:t>
      </w:r>
    </w:p>
    <w:p w:rsidR="00D24833" w:rsidRPr="00D13C5C" w:rsidRDefault="00D24833" w:rsidP="00D24833">
      <w:pPr>
        <w:widowControl w:val="0"/>
        <w:pBdr>
          <w:top w:val="single" w:sz="4" w:space="1" w:color="auto"/>
          <w:left w:val="single" w:sz="4" w:space="1" w:color="auto"/>
          <w:bottom w:val="single" w:sz="4" w:space="1" w:color="auto"/>
          <w:right w:val="single" w:sz="4" w:space="4" w:color="auto"/>
        </w:pBdr>
        <w:jc w:val="both"/>
        <w:rPr>
          <w:rStyle w:val="Normale"/>
          <w:rFonts w:ascii="Arial" w:eastAsia="MyriadPro-Regular" w:hAnsi="Arial" w:cs="Arial"/>
          <w:sz w:val="18"/>
          <w:szCs w:val="18"/>
        </w:rPr>
      </w:pPr>
      <w:r w:rsidRPr="00D13C5C">
        <w:rPr>
          <w:rStyle w:val="Normale"/>
          <w:rFonts w:ascii="Arial" w:eastAsia="MyriadPro-Regular" w:hAnsi="Arial" w:cs="Arial"/>
          <w:sz w:val="18"/>
          <w:szCs w:val="18"/>
        </w:rPr>
        <w:t xml:space="preserve">Nom : </w:t>
      </w:r>
      <w:r w:rsidR="007656FE">
        <w:rPr>
          <w:rStyle w:val="Normale"/>
          <w:rFonts w:ascii="Arial" w:eastAsia="MyriadPro-Regular" w:hAnsi="Arial" w:cs="Arial"/>
          <w:sz w:val="18"/>
          <w:szCs w:val="18"/>
        </w:rPr>
        <w:t>Frederic PAMBIANCHI</w:t>
      </w:r>
    </w:p>
    <w:p w:rsidR="00D24833" w:rsidRPr="00D13C5C" w:rsidRDefault="00D24833" w:rsidP="00D24833">
      <w:pPr>
        <w:widowControl w:val="0"/>
        <w:pBdr>
          <w:top w:val="single" w:sz="4" w:space="1" w:color="auto"/>
          <w:left w:val="single" w:sz="4" w:space="1" w:color="auto"/>
          <w:bottom w:val="single" w:sz="4" w:space="1" w:color="auto"/>
          <w:right w:val="single" w:sz="4" w:space="4" w:color="auto"/>
        </w:pBdr>
        <w:jc w:val="both"/>
        <w:rPr>
          <w:rStyle w:val="Normale"/>
          <w:rFonts w:ascii="Arial" w:eastAsia="MyriadPro-Regular" w:hAnsi="Arial" w:cs="Arial"/>
          <w:sz w:val="18"/>
          <w:szCs w:val="18"/>
        </w:rPr>
      </w:pPr>
      <w:r w:rsidRPr="00D13C5C">
        <w:rPr>
          <w:rStyle w:val="Normale"/>
          <w:rFonts w:ascii="Arial" w:eastAsia="MyriadPro-Regular" w:hAnsi="Arial" w:cs="Arial"/>
          <w:sz w:val="18"/>
          <w:szCs w:val="18"/>
        </w:rPr>
        <w:t>Qualité : Directeur Général</w:t>
      </w:r>
      <w:r w:rsidR="00E14CD3" w:rsidRPr="00D13C5C">
        <w:rPr>
          <w:rStyle w:val="Normale"/>
          <w:rFonts w:ascii="Arial" w:eastAsia="MyriadPro-Regular" w:hAnsi="Arial" w:cs="Arial"/>
          <w:sz w:val="18"/>
          <w:szCs w:val="18"/>
        </w:rPr>
        <w:t xml:space="preserve"> </w:t>
      </w:r>
    </w:p>
    <w:p w:rsidR="00EA75B2" w:rsidRDefault="00F171B6" w:rsidP="00D24833">
      <w:pPr>
        <w:widowControl w:val="0"/>
        <w:pBdr>
          <w:top w:val="single" w:sz="4" w:space="1" w:color="auto"/>
          <w:left w:val="single" w:sz="4" w:space="1" w:color="auto"/>
          <w:bottom w:val="single" w:sz="4" w:space="1" w:color="auto"/>
          <w:right w:val="single" w:sz="4" w:space="4" w:color="auto"/>
        </w:pBdr>
        <w:jc w:val="both"/>
        <w:rPr>
          <w:rStyle w:val="Normale"/>
          <w:rFonts w:ascii="Arial" w:eastAsia="MyriadPro-Regular" w:hAnsi="Arial" w:cs="Arial"/>
          <w:sz w:val="18"/>
          <w:szCs w:val="18"/>
        </w:rPr>
      </w:pPr>
      <w:r w:rsidRPr="00D13C5C">
        <w:rPr>
          <w:rStyle w:val="Normale"/>
          <w:rFonts w:ascii="Arial" w:eastAsia="MyriadPro-Regular" w:hAnsi="Arial" w:cs="Arial"/>
          <w:sz w:val="18"/>
          <w:szCs w:val="18"/>
        </w:rPr>
        <w:t>Signature :  </w:t>
      </w:r>
    </w:p>
    <w:p w:rsidR="00D13C5C" w:rsidRDefault="00D13C5C" w:rsidP="00D24833">
      <w:pPr>
        <w:widowControl w:val="0"/>
        <w:pBdr>
          <w:top w:val="single" w:sz="4" w:space="1" w:color="auto"/>
          <w:left w:val="single" w:sz="4" w:space="1" w:color="auto"/>
          <w:bottom w:val="single" w:sz="4" w:space="1" w:color="auto"/>
          <w:right w:val="single" w:sz="4" w:space="4" w:color="auto"/>
        </w:pBdr>
        <w:jc w:val="both"/>
        <w:rPr>
          <w:rStyle w:val="Normale"/>
          <w:rFonts w:ascii="Arial" w:eastAsia="MyriadPro-Regular" w:hAnsi="Arial" w:cs="Arial"/>
          <w:sz w:val="18"/>
          <w:szCs w:val="18"/>
        </w:rPr>
      </w:pPr>
    </w:p>
    <w:p w:rsidR="00D13C5C" w:rsidRDefault="00D13C5C" w:rsidP="00D24833">
      <w:pPr>
        <w:widowControl w:val="0"/>
        <w:pBdr>
          <w:top w:val="single" w:sz="4" w:space="1" w:color="auto"/>
          <w:left w:val="single" w:sz="4" w:space="1" w:color="auto"/>
          <w:bottom w:val="single" w:sz="4" w:space="1" w:color="auto"/>
          <w:right w:val="single" w:sz="4" w:space="4" w:color="auto"/>
        </w:pBdr>
        <w:jc w:val="both"/>
        <w:rPr>
          <w:rStyle w:val="Normale"/>
          <w:rFonts w:ascii="Arial" w:eastAsia="MyriadPro-Regular" w:hAnsi="Arial" w:cs="Arial"/>
          <w:sz w:val="18"/>
          <w:szCs w:val="18"/>
        </w:rPr>
      </w:pPr>
    </w:p>
    <w:p w:rsidR="00D13C5C" w:rsidRDefault="00D13C5C" w:rsidP="00D24833">
      <w:pPr>
        <w:widowControl w:val="0"/>
        <w:pBdr>
          <w:top w:val="single" w:sz="4" w:space="1" w:color="auto"/>
          <w:left w:val="single" w:sz="4" w:space="1" w:color="auto"/>
          <w:bottom w:val="single" w:sz="4" w:space="1" w:color="auto"/>
          <w:right w:val="single" w:sz="4" w:space="4" w:color="auto"/>
        </w:pBdr>
        <w:jc w:val="both"/>
        <w:rPr>
          <w:rStyle w:val="Normale"/>
          <w:rFonts w:ascii="Arial" w:eastAsia="MyriadPro-Regular" w:hAnsi="Arial" w:cs="Arial"/>
          <w:sz w:val="18"/>
          <w:szCs w:val="18"/>
        </w:rPr>
      </w:pPr>
    </w:p>
    <w:p w:rsidR="00D13C5C" w:rsidRPr="00D13C5C" w:rsidRDefault="00D13C5C" w:rsidP="00D24833">
      <w:pPr>
        <w:widowControl w:val="0"/>
        <w:pBdr>
          <w:top w:val="single" w:sz="4" w:space="1" w:color="auto"/>
          <w:left w:val="single" w:sz="4" w:space="1" w:color="auto"/>
          <w:bottom w:val="single" w:sz="4" w:space="1" w:color="auto"/>
          <w:right w:val="single" w:sz="4" w:space="4" w:color="auto"/>
        </w:pBdr>
        <w:jc w:val="both"/>
        <w:rPr>
          <w:rStyle w:val="Normale"/>
          <w:rFonts w:ascii="Arial" w:eastAsia="MyriadPro-Regular" w:hAnsi="Arial" w:cs="Arial"/>
          <w:sz w:val="18"/>
          <w:szCs w:val="18"/>
        </w:rPr>
      </w:pPr>
    </w:p>
    <w:p w:rsidR="00AD1CEB" w:rsidRDefault="00AD1CEB" w:rsidP="00C86CD9">
      <w:pPr>
        <w:jc w:val="both"/>
        <w:rPr>
          <w:rFonts w:ascii="Arial" w:hAnsi="Arial" w:cs="Arial"/>
          <w:sz w:val="18"/>
          <w:szCs w:val="18"/>
        </w:rPr>
      </w:pPr>
    </w:p>
    <w:p w:rsidR="00EA0DBB" w:rsidRPr="00D13C5C" w:rsidRDefault="00EA0DBB" w:rsidP="00C86CD9">
      <w:pPr>
        <w:jc w:val="both"/>
        <w:rPr>
          <w:rFonts w:ascii="Arial" w:hAnsi="Arial" w:cs="Arial"/>
          <w:sz w:val="18"/>
          <w:szCs w:val="18"/>
        </w:rPr>
      </w:pPr>
    </w:p>
    <w:sectPr w:rsidR="00EA0DBB" w:rsidRPr="00D13C5C" w:rsidSect="006300A0">
      <w:headerReference w:type="default" r:id="rId8"/>
      <w:pgSz w:w="11900" w:h="16840"/>
      <w:pgMar w:top="1362" w:right="1134" w:bottom="1418" w:left="1134" w:header="709" w:footer="709" w:gutter="0"/>
      <w:cols w:num="2" w:space="29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6FE" w:rsidRDefault="007656FE" w:rsidP="00C86CD9">
      <w:r>
        <w:separator/>
      </w:r>
    </w:p>
  </w:endnote>
  <w:endnote w:type="continuationSeparator" w:id="0">
    <w:p w:rsidR="007656FE" w:rsidRDefault="007656FE" w:rsidP="00C86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Regular">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6FE" w:rsidRDefault="007656FE" w:rsidP="00C86CD9">
      <w:r>
        <w:separator/>
      </w:r>
    </w:p>
  </w:footnote>
  <w:footnote w:type="continuationSeparator" w:id="0">
    <w:p w:rsidR="007656FE" w:rsidRDefault="007656FE" w:rsidP="00C86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FE" w:rsidRDefault="007656FE" w:rsidP="006300A0">
    <w:pPr>
      <w:rPr>
        <w:rFonts w:ascii="Arial" w:hAnsi="Arial" w:cs="Arial"/>
        <w:b/>
        <w:caps/>
        <w:sz w:val="20"/>
        <w:szCs w:val="20"/>
      </w:rPr>
    </w:pPr>
  </w:p>
  <w:p w:rsidR="007656FE" w:rsidRDefault="007656FE" w:rsidP="006300A0">
    <w:pPr>
      <w:rPr>
        <w:rFonts w:ascii="Arial" w:hAnsi="Arial" w:cs="Arial"/>
        <w:b/>
        <w:caps/>
        <w:sz w:val="20"/>
        <w:szCs w:val="20"/>
      </w:rPr>
    </w:pPr>
  </w:p>
  <w:p w:rsidR="007656FE" w:rsidRDefault="007656FE" w:rsidP="006300A0">
    <w:pPr>
      <w:rPr>
        <w:rFonts w:ascii="Arial" w:hAnsi="Arial" w:cs="Arial"/>
        <w:b/>
        <w:caps/>
        <w:sz w:val="20"/>
        <w:szCs w:val="20"/>
      </w:rPr>
    </w:pPr>
  </w:p>
  <w:p w:rsidR="007656FE" w:rsidRDefault="007656FE" w:rsidP="006300A0">
    <w:pPr>
      <w:rPr>
        <w:rFonts w:ascii="Arial" w:hAnsi="Arial" w:cs="Arial"/>
        <w:b/>
        <w:caps/>
        <w:sz w:val="20"/>
        <w:szCs w:val="20"/>
      </w:rPr>
    </w:pPr>
  </w:p>
  <w:p w:rsidR="007656FE" w:rsidRDefault="007656FE" w:rsidP="006300A0">
    <w:pPr>
      <w:rPr>
        <w:rFonts w:ascii="Arial" w:hAnsi="Arial" w:cs="Arial"/>
        <w:b/>
        <w:caps/>
        <w:sz w:val="20"/>
        <w:szCs w:val="20"/>
      </w:rPr>
    </w:pPr>
  </w:p>
  <w:p w:rsidR="007656FE" w:rsidRDefault="007656FE" w:rsidP="006300A0">
    <w:pPr>
      <w:pBdr>
        <w:bottom w:val="single" w:sz="6" w:space="1" w:color="auto"/>
      </w:pBdr>
      <w:rPr>
        <w:rFonts w:ascii="Arial" w:hAnsi="Arial" w:cs="Arial"/>
        <w:b/>
        <w:caps/>
        <w:sz w:val="20"/>
        <w:szCs w:val="20"/>
      </w:rPr>
    </w:pPr>
  </w:p>
  <w:p w:rsidR="007656FE" w:rsidRPr="006300A0" w:rsidRDefault="007656FE" w:rsidP="006300A0">
    <w:pPr>
      <w:pBdr>
        <w:bottom w:val="single" w:sz="6" w:space="1" w:color="auto"/>
      </w:pBdr>
      <w:rPr>
        <w:rFonts w:ascii="Arial" w:hAnsi="Arial" w:cs="Arial"/>
        <w:b/>
        <w:caps/>
        <w:color w:val="002355"/>
        <w:sz w:val="20"/>
        <w:szCs w:val="20"/>
      </w:rPr>
    </w:pPr>
    <w:r w:rsidRPr="006300A0">
      <w:rPr>
        <w:noProof/>
        <w:color w:val="002355"/>
        <w:sz w:val="20"/>
        <w:szCs w:val="20"/>
        <w:lang w:eastAsia="fr-FR"/>
      </w:rPr>
      <w:drawing>
        <wp:anchor distT="0" distB="0" distL="114300" distR="114300" simplePos="0" relativeHeight="251659264" behindDoc="0" locked="1" layoutInCell="1" allowOverlap="1">
          <wp:simplePos x="0" y="0"/>
          <wp:positionH relativeFrom="page">
            <wp:align>center</wp:align>
          </wp:positionH>
          <wp:positionV relativeFrom="page">
            <wp:posOffset>648335</wp:posOffset>
          </wp:positionV>
          <wp:extent cx="2523600"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3600" cy="216000"/>
                  </a:xfrm>
                  <a:prstGeom prst="rect">
                    <a:avLst/>
                  </a:prstGeom>
                  <a:noFill/>
                  <a:ln>
                    <a:noFill/>
                  </a:ln>
                </pic:spPr>
              </pic:pic>
            </a:graphicData>
          </a:graphic>
        </wp:anchor>
      </w:drawing>
    </w:r>
    <w:r w:rsidRPr="006300A0">
      <w:rPr>
        <w:rFonts w:ascii="Arial" w:hAnsi="Arial" w:cs="Arial"/>
        <w:b/>
        <w:caps/>
        <w:color w:val="002355"/>
        <w:sz w:val="20"/>
        <w:szCs w:val="20"/>
      </w:rPr>
      <w:t>Conditions GENERALES DE VENTE – 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C0436"/>
    <w:multiLevelType w:val="hybridMultilevel"/>
    <w:tmpl w:val="78FE2230"/>
    <w:lvl w:ilvl="0" w:tplc="D4986A36">
      <w:start w:val="1"/>
      <w:numFmt w:val="decimal"/>
      <w:lvlText w:val="%1"/>
      <w:lvlJc w:val="left"/>
      <w:pPr>
        <w:ind w:left="502"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nsid w:val="31D339BB"/>
    <w:multiLevelType w:val="hybridMultilevel"/>
    <w:tmpl w:val="AEC65C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3">
    <w:nsid w:val="3F5C64C3"/>
    <w:multiLevelType w:val="hybridMultilevel"/>
    <w:tmpl w:val="DCDA5700"/>
    <w:lvl w:ilvl="0" w:tplc="09869606">
      <w:start w:val="2"/>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nsid w:val="3FC525F4"/>
    <w:multiLevelType w:val="hybridMultilevel"/>
    <w:tmpl w:val="EE2001BE"/>
    <w:lvl w:ilvl="0" w:tplc="D4986A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2BE096E"/>
    <w:multiLevelType w:val="hybridMultilevel"/>
    <w:tmpl w:val="A84E45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9AB32E8"/>
    <w:multiLevelType w:val="hybridMultilevel"/>
    <w:tmpl w:val="6F7A38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1FF3B84"/>
    <w:multiLevelType w:val="hybridMultilevel"/>
    <w:tmpl w:val="067036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4"/>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B672C4"/>
    <w:rsid w:val="000F670D"/>
    <w:rsid w:val="001F0051"/>
    <w:rsid w:val="00217644"/>
    <w:rsid w:val="002E40DF"/>
    <w:rsid w:val="00484DE5"/>
    <w:rsid w:val="00504F9F"/>
    <w:rsid w:val="005315BF"/>
    <w:rsid w:val="00543284"/>
    <w:rsid w:val="00594F22"/>
    <w:rsid w:val="006300A0"/>
    <w:rsid w:val="006B541C"/>
    <w:rsid w:val="006C2E01"/>
    <w:rsid w:val="006E75F7"/>
    <w:rsid w:val="007656FE"/>
    <w:rsid w:val="007B5EAE"/>
    <w:rsid w:val="007E7796"/>
    <w:rsid w:val="00827136"/>
    <w:rsid w:val="008310C9"/>
    <w:rsid w:val="008A058B"/>
    <w:rsid w:val="008D2BF3"/>
    <w:rsid w:val="009365E4"/>
    <w:rsid w:val="009E7AAA"/>
    <w:rsid w:val="00A17BE4"/>
    <w:rsid w:val="00AD1CEB"/>
    <w:rsid w:val="00B279CD"/>
    <w:rsid w:val="00B672C4"/>
    <w:rsid w:val="00BB2585"/>
    <w:rsid w:val="00BD4BE8"/>
    <w:rsid w:val="00C21E2F"/>
    <w:rsid w:val="00C64154"/>
    <w:rsid w:val="00C86CD9"/>
    <w:rsid w:val="00CC5812"/>
    <w:rsid w:val="00CC729C"/>
    <w:rsid w:val="00D13C5C"/>
    <w:rsid w:val="00D23720"/>
    <w:rsid w:val="00D24833"/>
    <w:rsid w:val="00E14CD3"/>
    <w:rsid w:val="00E66472"/>
    <w:rsid w:val="00EA0DBB"/>
    <w:rsid w:val="00EA62C5"/>
    <w:rsid w:val="00EA75B2"/>
    <w:rsid w:val="00ED2795"/>
    <w:rsid w:val="00F171B6"/>
    <w:rsid w:val="00F872F1"/>
    <w:rsid w:val="00FB47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D2BF3"/>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8D2BF3"/>
    <w:rPr>
      <w:b/>
      <w:bCs/>
    </w:rPr>
  </w:style>
  <w:style w:type="character" w:customStyle="1" w:styleId="lev1">
    <w:name w:val="Élevé1"/>
    <w:basedOn w:val="Policepardfaut"/>
    <w:rsid w:val="00C21E2F"/>
  </w:style>
  <w:style w:type="character" w:styleId="Lienhypertexte">
    <w:name w:val="Hyperlink"/>
    <w:basedOn w:val="Policepardfaut"/>
    <w:uiPriority w:val="99"/>
    <w:unhideWhenUsed/>
    <w:rsid w:val="00C21E2F"/>
    <w:rPr>
      <w:color w:val="0000FF"/>
      <w:u w:val="single"/>
    </w:rPr>
  </w:style>
  <w:style w:type="paragraph" w:styleId="En-tte">
    <w:name w:val="header"/>
    <w:basedOn w:val="Normal"/>
    <w:link w:val="En-tteCar"/>
    <w:rsid w:val="00FB4787"/>
    <w:pPr>
      <w:tabs>
        <w:tab w:val="center" w:pos="4536"/>
        <w:tab w:val="right" w:pos="9072"/>
      </w:tabs>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FB4787"/>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6E75F7"/>
    <w:pPr>
      <w:ind w:left="720"/>
      <w:contextualSpacing/>
    </w:pPr>
  </w:style>
  <w:style w:type="character" w:customStyle="1" w:styleId="Normale">
    <w:name w:val="Normal(e)"/>
    <w:rsid w:val="00C86CD9"/>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em w:val="none"/>
      <w:lang w:val="fr-FR"/>
    </w:rPr>
  </w:style>
  <w:style w:type="paragraph" w:styleId="Pieddepage">
    <w:name w:val="footer"/>
    <w:basedOn w:val="Normal"/>
    <w:link w:val="PieddepageCar"/>
    <w:uiPriority w:val="99"/>
    <w:unhideWhenUsed/>
    <w:rsid w:val="00C86CD9"/>
    <w:pPr>
      <w:tabs>
        <w:tab w:val="center" w:pos="4536"/>
        <w:tab w:val="right" w:pos="9072"/>
      </w:tabs>
    </w:pPr>
  </w:style>
  <w:style w:type="character" w:customStyle="1" w:styleId="PieddepageCar">
    <w:name w:val="Pied de page Car"/>
    <w:basedOn w:val="Policepardfaut"/>
    <w:link w:val="Pieddepage"/>
    <w:uiPriority w:val="99"/>
    <w:rsid w:val="00C86CD9"/>
  </w:style>
  <w:style w:type="paragraph" w:styleId="Textedebulles">
    <w:name w:val="Balloon Text"/>
    <w:basedOn w:val="Normal"/>
    <w:link w:val="TextedebullesCar"/>
    <w:uiPriority w:val="99"/>
    <w:semiHidden/>
    <w:unhideWhenUsed/>
    <w:rsid w:val="00F171B6"/>
    <w:rPr>
      <w:rFonts w:ascii="Tahoma" w:hAnsi="Tahoma" w:cs="Tahoma"/>
      <w:sz w:val="16"/>
      <w:szCs w:val="16"/>
    </w:rPr>
  </w:style>
  <w:style w:type="character" w:customStyle="1" w:styleId="TextedebullesCar">
    <w:name w:val="Texte de bulles Car"/>
    <w:basedOn w:val="Policepardfaut"/>
    <w:link w:val="Textedebulles"/>
    <w:uiPriority w:val="99"/>
    <w:semiHidden/>
    <w:rsid w:val="00F171B6"/>
    <w:rPr>
      <w:rFonts w:ascii="Tahoma" w:hAnsi="Tahoma" w:cs="Tahoma"/>
      <w:sz w:val="16"/>
      <w:szCs w:val="16"/>
    </w:rPr>
  </w:style>
  <w:style w:type="paragraph" w:customStyle="1" w:styleId="Nummerierung">
    <w:name w:val="Nummerierung"/>
    <w:basedOn w:val="Normal"/>
    <w:qFormat/>
    <w:rsid w:val="00BB2585"/>
    <w:pPr>
      <w:numPr>
        <w:numId w:val="6"/>
      </w:numPr>
      <w:spacing w:afterLines="100" w:line="276" w:lineRule="auto"/>
      <w:contextualSpacing/>
    </w:pPr>
    <w:rPr>
      <w:sz w:val="20"/>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D2BF3"/>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8D2BF3"/>
    <w:rPr>
      <w:b/>
      <w:bCs/>
    </w:rPr>
  </w:style>
  <w:style w:type="character" w:customStyle="1" w:styleId="lev1">
    <w:name w:val="Élevé1"/>
    <w:basedOn w:val="Policepardfaut"/>
    <w:rsid w:val="00C21E2F"/>
  </w:style>
  <w:style w:type="character" w:styleId="Lienhypertexte">
    <w:name w:val="Hyperlink"/>
    <w:basedOn w:val="Policepardfaut"/>
    <w:uiPriority w:val="99"/>
    <w:unhideWhenUsed/>
    <w:rsid w:val="00C21E2F"/>
    <w:rPr>
      <w:color w:val="0000FF"/>
      <w:u w:val="single"/>
    </w:rPr>
  </w:style>
  <w:style w:type="paragraph" w:styleId="En-tte">
    <w:name w:val="header"/>
    <w:basedOn w:val="Normal"/>
    <w:link w:val="En-tteCar"/>
    <w:rsid w:val="00FB4787"/>
    <w:pPr>
      <w:tabs>
        <w:tab w:val="center" w:pos="4536"/>
        <w:tab w:val="right" w:pos="9072"/>
      </w:tabs>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FB4787"/>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6E75F7"/>
    <w:pPr>
      <w:ind w:left="720"/>
      <w:contextualSpacing/>
    </w:pPr>
  </w:style>
  <w:style w:type="character" w:customStyle="1" w:styleId="Normale">
    <w:name w:val="Normal(e)"/>
    <w:rsid w:val="00C86CD9"/>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em w:val="none"/>
      <w:lang w:val="fr-FR"/>
      <w14:textOutline w14:w="0" w14:cap="rnd" w14:cmpd="sng" w14:algn="ctr">
        <w14:noFill/>
        <w14:prstDash w14:val="solid"/>
        <w14:bevel/>
      </w14:textOutline>
    </w:rPr>
  </w:style>
  <w:style w:type="paragraph" w:styleId="Pieddepage">
    <w:name w:val="footer"/>
    <w:basedOn w:val="Normal"/>
    <w:link w:val="PieddepageCar"/>
    <w:uiPriority w:val="99"/>
    <w:unhideWhenUsed/>
    <w:rsid w:val="00C86CD9"/>
    <w:pPr>
      <w:tabs>
        <w:tab w:val="center" w:pos="4536"/>
        <w:tab w:val="right" w:pos="9072"/>
      </w:tabs>
    </w:pPr>
  </w:style>
  <w:style w:type="character" w:customStyle="1" w:styleId="PieddepageCar">
    <w:name w:val="Pied de page Car"/>
    <w:basedOn w:val="Policepardfaut"/>
    <w:link w:val="Pieddepage"/>
    <w:uiPriority w:val="99"/>
    <w:rsid w:val="00C86CD9"/>
  </w:style>
  <w:style w:type="paragraph" w:styleId="Textedebulles">
    <w:name w:val="Balloon Text"/>
    <w:basedOn w:val="Normal"/>
    <w:link w:val="TextedebullesCar"/>
    <w:uiPriority w:val="99"/>
    <w:semiHidden/>
    <w:unhideWhenUsed/>
    <w:rsid w:val="00F171B6"/>
    <w:rPr>
      <w:rFonts w:ascii="Tahoma" w:hAnsi="Tahoma" w:cs="Tahoma"/>
      <w:sz w:val="16"/>
      <w:szCs w:val="16"/>
    </w:rPr>
  </w:style>
  <w:style w:type="character" w:customStyle="1" w:styleId="TextedebullesCar">
    <w:name w:val="Texte de bulles Car"/>
    <w:basedOn w:val="Policepardfaut"/>
    <w:link w:val="Textedebulles"/>
    <w:uiPriority w:val="99"/>
    <w:semiHidden/>
    <w:rsid w:val="00F171B6"/>
    <w:rPr>
      <w:rFonts w:ascii="Tahoma" w:hAnsi="Tahoma" w:cs="Tahoma"/>
      <w:sz w:val="16"/>
      <w:szCs w:val="16"/>
    </w:rPr>
  </w:style>
  <w:style w:type="paragraph" w:customStyle="1" w:styleId="Nummerierung">
    <w:name w:val="Nummerierung"/>
    <w:basedOn w:val="Normal"/>
    <w:qFormat/>
    <w:rsid w:val="00BB2585"/>
    <w:pPr>
      <w:numPr>
        <w:numId w:val="6"/>
      </w:numPr>
      <w:spacing w:afterLines="100" w:after="100" w:line="276" w:lineRule="auto"/>
      <w:contextualSpacing/>
    </w:pPr>
    <w:rPr>
      <w:sz w:val="20"/>
      <w:szCs w:val="22"/>
      <w:lang w:val="en-US"/>
    </w:rPr>
  </w:style>
</w:styles>
</file>

<file path=word/webSettings.xml><?xml version="1.0" encoding="utf-8"?>
<w:webSettings xmlns:r="http://schemas.openxmlformats.org/officeDocument/2006/relationships" xmlns:w="http://schemas.openxmlformats.org/wordprocessingml/2006/main">
  <w:divs>
    <w:div w:id="114521592">
      <w:bodyDiv w:val="1"/>
      <w:marLeft w:val="0"/>
      <w:marRight w:val="0"/>
      <w:marTop w:val="0"/>
      <w:marBottom w:val="0"/>
      <w:divBdr>
        <w:top w:val="none" w:sz="0" w:space="0" w:color="auto"/>
        <w:left w:val="none" w:sz="0" w:space="0" w:color="auto"/>
        <w:bottom w:val="none" w:sz="0" w:space="0" w:color="auto"/>
        <w:right w:val="none" w:sz="0" w:space="0" w:color="auto"/>
      </w:divBdr>
    </w:div>
    <w:div w:id="762410440">
      <w:bodyDiv w:val="1"/>
      <w:marLeft w:val="0"/>
      <w:marRight w:val="0"/>
      <w:marTop w:val="0"/>
      <w:marBottom w:val="0"/>
      <w:divBdr>
        <w:top w:val="none" w:sz="0" w:space="0" w:color="auto"/>
        <w:left w:val="none" w:sz="0" w:space="0" w:color="auto"/>
        <w:bottom w:val="none" w:sz="0" w:space="0" w:color="auto"/>
        <w:right w:val="none" w:sz="0" w:space="0" w:color="auto"/>
      </w:divBdr>
    </w:div>
    <w:div w:id="1163010835">
      <w:bodyDiv w:val="1"/>
      <w:marLeft w:val="0"/>
      <w:marRight w:val="0"/>
      <w:marTop w:val="0"/>
      <w:marBottom w:val="0"/>
      <w:divBdr>
        <w:top w:val="none" w:sz="0" w:space="0" w:color="auto"/>
        <w:left w:val="none" w:sz="0" w:space="0" w:color="auto"/>
        <w:bottom w:val="none" w:sz="0" w:space="0" w:color="auto"/>
        <w:right w:val="none" w:sz="0" w:space="0" w:color="auto"/>
      </w:divBdr>
    </w:div>
    <w:div w:id="1331102807">
      <w:bodyDiv w:val="1"/>
      <w:marLeft w:val="0"/>
      <w:marRight w:val="0"/>
      <w:marTop w:val="0"/>
      <w:marBottom w:val="0"/>
      <w:divBdr>
        <w:top w:val="none" w:sz="0" w:space="0" w:color="auto"/>
        <w:left w:val="none" w:sz="0" w:space="0" w:color="auto"/>
        <w:bottom w:val="none" w:sz="0" w:space="0" w:color="auto"/>
        <w:right w:val="none" w:sz="0" w:space="0" w:color="auto"/>
      </w:divBdr>
    </w:div>
    <w:div w:id="184327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nneespersonnelles@kba-fran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1647</Words>
  <Characters>9063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Houssais</dc:creator>
  <cp:lastModifiedBy>accueil</cp:lastModifiedBy>
  <cp:revision>8</cp:revision>
  <cp:lastPrinted>2019-11-14T15:49:00Z</cp:lastPrinted>
  <dcterms:created xsi:type="dcterms:W3CDTF">2019-07-09T14:21:00Z</dcterms:created>
  <dcterms:modified xsi:type="dcterms:W3CDTF">2019-11-14T16:03:00Z</dcterms:modified>
</cp:coreProperties>
</file>