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96" w:rsidRDefault="005B0996" w:rsidP="005B0996">
      <w:pPr>
        <w:pStyle w:val="Titre"/>
        <w:spacing w:before="0" w:afterLines="200" w:after="480"/>
        <w:rPr>
          <w:lang w:val="fr-FR"/>
        </w:rPr>
      </w:pPr>
      <w:r>
        <w:rPr>
          <w:lang w:val="fr-FR"/>
        </w:rPr>
        <w:t>Programme de formation</w:t>
      </w:r>
    </w:p>
    <w:p w:rsidR="005B0996" w:rsidRDefault="005B0996" w:rsidP="005B0996">
      <w:pPr>
        <w:pStyle w:val="Sous-titre"/>
        <w:spacing w:after="240"/>
        <w:rPr>
          <w:lang w:val="fr-FR"/>
        </w:rPr>
      </w:pPr>
      <w:r>
        <w:rPr>
          <w:lang w:val="fr-FR"/>
        </w:rPr>
        <w:t xml:space="preserve">Conduite sur presse offset </w:t>
      </w:r>
      <w:proofErr w:type="spellStart"/>
      <w:r>
        <w:rPr>
          <w:lang w:val="fr-FR"/>
        </w:rPr>
        <w:t>Rapida</w:t>
      </w:r>
      <w:proofErr w:type="spellEnd"/>
    </w:p>
    <w:p w:rsidR="005B0996" w:rsidRDefault="005B0996" w:rsidP="005B0996">
      <w:pPr>
        <w:pStyle w:val="Titre1"/>
        <w:spacing w:after="240"/>
        <w:rPr>
          <w:sz w:val="28"/>
          <w:szCs w:val="28"/>
          <w:lang w:val="fr-FR"/>
        </w:rPr>
      </w:pPr>
    </w:p>
    <w:p w:rsidR="005B0996" w:rsidRPr="005B0996" w:rsidRDefault="005B0996" w:rsidP="005B0996">
      <w:pPr>
        <w:pStyle w:val="Titre1"/>
        <w:spacing w:after="240"/>
        <w:rPr>
          <w:sz w:val="28"/>
          <w:szCs w:val="28"/>
          <w:lang w:val="fr-FR"/>
        </w:rPr>
      </w:pPr>
      <w:r w:rsidRPr="005B0996">
        <w:rPr>
          <w:sz w:val="28"/>
          <w:szCs w:val="28"/>
          <w:lang w:val="fr-FR"/>
        </w:rPr>
        <w:t>Objectifs</w:t>
      </w:r>
    </w:p>
    <w:p w:rsidR="005B0996" w:rsidRP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Les participants acquièrent les connaissances de base nécessaires à la conduite de la machine. Ils apprennent à connaître l’interface utilisateur (pupitre) et savent attribuer les fonctions machine. Ils peuvent effectuer des réglages et des travaux de maintenance sur les groupes.</w:t>
      </w:r>
    </w:p>
    <w:p w:rsidR="005B0996" w:rsidRPr="005B0996" w:rsidRDefault="005B0996" w:rsidP="005B0996">
      <w:pPr>
        <w:pStyle w:val="Titre1"/>
        <w:spacing w:after="240"/>
        <w:rPr>
          <w:sz w:val="28"/>
          <w:szCs w:val="28"/>
          <w:lang w:val="fr-FR"/>
        </w:rPr>
      </w:pPr>
      <w:r w:rsidRPr="005B0996">
        <w:rPr>
          <w:sz w:val="28"/>
          <w:szCs w:val="28"/>
          <w:lang w:val="fr-FR"/>
        </w:rPr>
        <w:t>Obligations réglementaires</w:t>
      </w:r>
    </w:p>
    <w:p w:rsid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L’entreprise bénéficiaire doit se conformer à l’article R. 4222-20 du Code du Travail.</w:t>
      </w:r>
    </w:p>
    <w:p w:rsidR="005B0996" w:rsidRPr="005B0996" w:rsidRDefault="005B0996" w:rsidP="005B0996">
      <w:pPr>
        <w:pStyle w:val="Titre1"/>
        <w:spacing w:after="240"/>
        <w:rPr>
          <w:sz w:val="28"/>
          <w:szCs w:val="28"/>
          <w:lang w:val="fr-FR"/>
        </w:rPr>
      </w:pPr>
      <w:r w:rsidRPr="005B0996">
        <w:rPr>
          <w:sz w:val="28"/>
          <w:szCs w:val="28"/>
          <w:lang w:val="fr-FR"/>
        </w:rPr>
        <w:t>Public visé et prérequis</w:t>
      </w:r>
    </w:p>
    <w:p w:rsidR="0026573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La formation s’adresse à tous les personnels d’imprimerie qui souhaitent savoir conduire une presse offset </w:t>
      </w:r>
      <w:proofErr w:type="spellStart"/>
      <w:r w:rsidRPr="005B0996">
        <w:rPr>
          <w:rFonts w:asciiTheme="majorHAnsi" w:hAnsiTheme="majorHAnsi" w:cstheme="majorHAnsi"/>
          <w:szCs w:val="20"/>
          <w:lang w:val="fr-FR"/>
        </w:rPr>
        <w:t>Rapida</w:t>
      </w:r>
      <w:proofErr w:type="spellEnd"/>
      <w:r w:rsidRPr="005B0996">
        <w:rPr>
          <w:rFonts w:asciiTheme="majorHAnsi" w:hAnsiTheme="majorHAnsi" w:cstheme="majorHAnsi"/>
          <w:szCs w:val="20"/>
          <w:lang w:val="fr-FR"/>
        </w:rPr>
        <w:t xml:space="preserve"> de Koenig &amp; Bauer. </w:t>
      </w:r>
    </w:p>
    <w:p w:rsidR="005B0996" w:rsidRPr="005B0996" w:rsidRDefault="005B0996" w:rsidP="005B0996">
      <w:pPr>
        <w:spacing w:after="240"/>
        <w:rPr>
          <w:rFonts w:asciiTheme="majorHAnsi" w:hAnsiTheme="majorHAnsi" w:cstheme="majorHAnsi"/>
          <w:szCs w:val="20"/>
          <w:lang w:val="fr-FR"/>
        </w:rPr>
      </w:pPr>
      <w:bookmarkStart w:id="0" w:name="_GoBack"/>
      <w:bookmarkEnd w:id="0"/>
      <w:r w:rsidRPr="005B0996">
        <w:rPr>
          <w:rFonts w:asciiTheme="majorHAnsi" w:hAnsiTheme="majorHAnsi" w:cstheme="majorHAnsi"/>
          <w:szCs w:val="20"/>
          <w:lang w:val="fr-FR"/>
        </w:rPr>
        <w:t xml:space="preserve">Les participants doivent posséder un diplôme de conducteur de presse offset ou un minimum de 5 ans d’expérience dans le domaine de l’impression offset.  </w:t>
      </w:r>
    </w:p>
    <w:p w:rsidR="005B0996" w:rsidRPr="005B0996" w:rsidRDefault="005B0996" w:rsidP="005B0996">
      <w:pPr>
        <w:pStyle w:val="Titre1"/>
        <w:spacing w:after="240"/>
        <w:rPr>
          <w:sz w:val="28"/>
          <w:szCs w:val="28"/>
          <w:lang w:val="fr-FR"/>
        </w:rPr>
      </w:pPr>
      <w:r>
        <w:rPr>
          <w:sz w:val="28"/>
          <w:szCs w:val="28"/>
          <w:lang w:val="fr-FR"/>
        </w:rPr>
        <w:t>Durée et cadencement</w:t>
      </w:r>
    </w:p>
    <w:p w:rsidR="005B0996" w:rsidRP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La formation est de 35 heures. Elle se déroule sur 5 jours ouvrés (du lundi au vendredi), sans cadencement possible par demi-journée. </w:t>
      </w:r>
    </w:p>
    <w:p w:rsidR="005B0996" w:rsidRPr="005B0996" w:rsidRDefault="005B0996" w:rsidP="005B0996">
      <w:pPr>
        <w:pStyle w:val="Titre1"/>
        <w:spacing w:after="240"/>
        <w:rPr>
          <w:sz w:val="28"/>
          <w:szCs w:val="28"/>
          <w:lang w:val="fr-FR"/>
        </w:rPr>
      </w:pPr>
      <w:r>
        <w:rPr>
          <w:sz w:val="28"/>
          <w:szCs w:val="28"/>
          <w:lang w:val="fr-FR"/>
        </w:rPr>
        <w:t>Nombre de participants</w:t>
      </w:r>
    </w:p>
    <w:p w:rsidR="005B0996" w:rsidRP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2 participants.  </w:t>
      </w:r>
    </w:p>
    <w:p w:rsidR="005B0996" w:rsidRPr="005B0996" w:rsidRDefault="005B0996" w:rsidP="005B0996">
      <w:pPr>
        <w:pStyle w:val="Titre1"/>
        <w:spacing w:after="240"/>
        <w:rPr>
          <w:sz w:val="28"/>
          <w:szCs w:val="28"/>
          <w:lang w:val="fr-FR"/>
        </w:rPr>
      </w:pPr>
      <w:r>
        <w:rPr>
          <w:sz w:val="28"/>
          <w:szCs w:val="28"/>
          <w:lang w:val="fr-FR"/>
        </w:rPr>
        <w:t>Calendrier prévisionnel</w:t>
      </w:r>
    </w:p>
    <w:p w:rsidR="005B0996" w:rsidRP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La formation est prévue du 3 décembre 2018 au 7 décembre 2018. </w:t>
      </w:r>
    </w:p>
    <w:p w:rsidR="005B0996" w:rsidRPr="005B0996" w:rsidRDefault="005B0996" w:rsidP="005B0996">
      <w:pPr>
        <w:pStyle w:val="Paragraphedeliste"/>
        <w:spacing w:after="240"/>
        <w:ind w:left="680"/>
        <w:rPr>
          <w:rFonts w:asciiTheme="majorHAnsi" w:hAnsiTheme="majorHAnsi" w:cstheme="majorHAnsi"/>
          <w:szCs w:val="20"/>
          <w:lang w:val="fr-FR"/>
        </w:rPr>
      </w:pPr>
    </w:p>
    <w:p w:rsidR="005B0996" w:rsidRDefault="005B0996" w:rsidP="005B0996">
      <w:pPr>
        <w:spacing w:after="240"/>
        <w:rPr>
          <w:rFonts w:asciiTheme="majorHAnsi" w:hAnsiTheme="majorHAnsi" w:cstheme="majorHAnsi"/>
          <w:szCs w:val="20"/>
          <w:lang w:val="fr-FR"/>
        </w:rPr>
      </w:pPr>
    </w:p>
    <w:p w:rsidR="005B0996" w:rsidRPr="005B0996" w:rsidRDefault="005B0996" w:rsidP="008078E3">
      <w:pPr>
        <w:pStyle w:val="Titre1"/>
        <w:spacing w:after="240"/>
        <w:rPr>
          <w:sz w:val="28"/>
          <w:szCs w:val="28"/>
          <w:lang w:val="fr-FR"/>
        </w:rPr>
      </w:pPr>
      <w:r>
        <w:rPr>
          <w:sz w:val="28"/>
          <w:szCs w:val="28"/>
          <w:lang w:val="fr-FR"/>
        </w:rPr>
        <w:lastRenderedPageBreak/>
        <w:t>Lieu</w:t>
      </w:r>
    </w:p>
    <w:p w:rsidR="005B0996" w:rsidRP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La formation aura lieu au sein de l’usine de Koenig &amp; Bauer </w:t>
      </w:r>
      <w:proofErr w:type="spellStart"/>
      <w:r w:rsidRPr="005B0996">
        <w:rPr>
          <w:rFonts w:asciiTheme="majorHAnsi" w:hAnsiTheme="majorHAnsi" w:cstheme="majorHAnsi"/>
          <w:szCs w:val="20"/>
          <w:lang w:val="fr-FR"/>
        </w:rPr>
        <w:t>Sheetfed</w:t>
      </w:r>
      <w:proofErr w:type="spellEnd"/>
      <w:r w:rsidRPr="005B0996">
        <w:rPr>
          <w:rFonts w:asciiTheme="majorHAnsi" w:hAnsiTheme="majorHAnsi" w:cstheme="majorHAnsi"/>
          <w:szCs w:val="20"/>
          <w:lang w:val="fr-FR"/>
        </w:rPr>
        <w:t xml:space="preserve"> Solutions AG &amp; Co.KG qui se situe à l’adresse suivante : Friedrich-List-Strasse 47 – 01445 </w:t>
      </w:r>
      <w:proofErr w:type="spellStart"/>
      <w:r w:rsidRPr="005B0996">
        <w:rPr>
          <w:rFonts w:asciiTheme="majorHAnsi" w:hAnsiTheme="majorHAnsi" w:cstheme="majorHAnsi"/>
          <w:szCs w:val="20"/>
          <w:lang w:val="fr-FR"/>
        </w:rPr>
        <w:t>Radebeul</w:t>
      </w:r>
      <w:proofErr w:type="spellEnd"/>
      <w:r w:rsidRPr="005B0996">
        <w:rPr>
          <w:rFonts w:asciiTheme="majorHAnsi" w:hAnsiTheme="majorHAnsi" w:cstheme="majorHAnsi"/>
          <w:szCs w:val="20"/>
          <w:lang w:val="fr-FR"/>
        </w:rPr>
        <w:t xml:space="preserve"> – Allemagne.</w:t>
      </w:r>
    </w:p>
    <w:p w:rsidR="005B0996" w:rsidRPr="005B0996" w:rsidRDefault="005B0996" w:rsidP="005B0996">
      <w:pPr>
        <w:pStyle w:val="Titre1"/>
        <w:spacing w:after="240"/>
        <w:rPr>
          <w:sz w:val="28"/>
          <w:szCs w:val="28"/>
          <w:lang w:val="fr-FR"/>
        </w:rPr>
      </w:pPr>
      <w:r>
        <w:rPr>
          <w:sz w:val="28"/>
          <w:szCs w:val="28"/>
          <w:lang w:val="fr-FR"/>
        </w:rPr>
        <w:t>Modalités d’accès à la formation</w:t>
      </w:r>
    </w:p>
    <w:p w:rsidR="008078E3" w:rsidRDefault="00051B37" w:rsidP="005B0996">
      <w:pPr>
        <w:spacing w:after="240"/>
        <w:rPr>
          <w:rFonts w:asciiTheme="majorHAnsi" w:hAnsiTheme="majorHAnsi" w:cstheme="majorHAnsi"/>
          <w:szCs w:val="20"/>
          <w:lang w:val="fr-FR"/>
        </w:rPr>
      </w:pPr>
      <w:r w:rsidRPr="009950D6">
        <w:rPr>
          <w:b/>
          <w:i/>
          <w:noProof/>
          <w:lang w:val="fr-FR" w:eastAsia="fr-FR"/>
        </w:rPr>
        <w:drawing>
          <wp:anchor distT="0" distB="0" distL="114300" distR="114300" simplePos="0" relativeHeight="251663360" behindDoc="1" locked="0" layoutInCell="1" allowOverlap="1" wp14:anchorId="79028D30" wp14:editId="71EF74D4">
            <wp:simplePos x="0" y="0"/>
            <wp:positionH relativeFrom="column">
              <wp:posOffset>26035</wp:posOffset>
            </wp:positionH>
            <wp:positionV relativeFrom="paragraph">
              <wp:posOffset>1234440</wp:posOffset>
            </wp:positionV>
            <wp:extent cx="3152140" cy="274764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2606" b="924"/>
                    <a:stretch/>
                  </pic:blipFill>
                  <pic:spPr bwMode="auto">
                    <a:xfrm>
                      <a:off x="0" y="0"/>
                      <a:ext cx="3152140" cy="2747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0996" w:rsidRPr="005B0996">
        <w:rPr>
          <w:rFonts w:asciiTheme="majorHAnsi" w:hAnsiTheme="majorHAnsi" w:cstheme="majorHAnsi"/>
          <w:szCs w:val="20"/>
          <w:lang w:val="fr-FR"/>
        </w:rPr>
        <w:t xml:space="preserve">Si vous arrivez en voiture, nous vous demandons  de vous présenter dans un premier temps à l’accueil de l’entrée principale (tour) pour vous enregistrer (conducteur et tous les passagers). Ensuite, vous serez autorisés à accéder au site. Veuillez trouver ci-dessous un plan qui indique le chemin à parcourir de l’accueil au centre de formation. Vous pouvez garer votre voiture sur le parking derrière le centre de formation tout au long de votre séjour. Si vous souhaitez profiter de notre service de navettes entre le lieu de formation, votre hôtel et/ou l’aéroport, merci de nous indiquer vos horaires de vol le plus tôt possible. Sur la base de vos informations, nous préparerons le transfert pour vous. </w:t>
      </w:r>
    </w:p>
    <w:p w:rsidR="00051B37" w:rsidRPr="009950D6" w:rsidRDefault="00051B37" w:rsidP="00051B37">
      <w:pPr>
        <w:spacing w:after="240"/>
        <w:rPr>
          <w:rFonts w:ascii="Arial Narrow" w:eastAsia="Arial Unicode MS" w:hAnsi="Arial Narrow" w:cs="Arial Unicode MS"/>
          <w:lang w:val="fr-FR"/>
        </w:rPr>
      </w:pPr>
    </w:p>
    <w:p w:rsidR="00051B37" w:rsidRPr="009950D6" w:rsidRDefault="00051B37" w:rsidP="00051B37">
      <w:pPr>
        <w:spacing w:after="240"/>
        <w:rPr>
          <w:rFonts w:ascii="Arial Narrow" w:eastAsia="Arial Unicode MS" w:hAnsi="Arial Narrow" w:cs="Arial Unicode MS"/>
          <w:lang w:val="fr-FR"/>
        </w:rPr>
      </w:pPr>
    </w:p>
    <w:p w:rsidR="00051B37" w:rsidRPr="009950D6" w:rsidRDefault="00051B37" w:rsidP="00051B37">
      <w:pPr>
        <w:spacing w:after="240"/>
        <w:rPr>
          <w:rFonts w:ascii="Arial Narrow" w:eastAsia="Arial Unicode MS" w:hAnsi="Arial Narrow" w:cs="Arial Unicode MS"/>
          <w:lang w:val="fr-FR"/>
        </w:rPr>
      </w:pPr>
      <w:r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60288" behindDoc="0" locked="0" layoutInCell="1" allowOverlap="1" wp14:anchorId="3795219C" wp14:editId="6F372D51">
                <wp:simplePos x="0" y="0"/>
                <wp:positionH relativeFrom="column">
                  <wp:posOffset>-85725</wp:posOffset>
                </wp:positionH>
                <wp:positionV relativeFrom="paragraph">
                  <wp:posOffset>118745</wp:posOffset>
                </wp:positionV>
                <wp:extent cx="933450" cy="228600"/>
                <wp:effectExtent l="0" t="57150" r="171450" b="19050"/>
                <wp:wrapNone/>
                <wp:docPr id="3" name="Legende mit Linie 1 3"/>
                <wp:cNvGraphicFramePr/>
                <a:graphic xmlns:a="http://schemas.openxmlformats.org/drawingml/2006/main">
                  <a:graphicData uri="http://schemas.microsoft.com/office/word/2010/wordprocessingShape">
                    <wps:wsp>
                      <wps:cNvSpPr/>
                      <wps:spPr>
                        <a:xfrm>
                          <a:off x="0" y="0"/>
                          <a:ext cx="933450" cy="228600"/>
                        </a:xfrm>
                        <a:prstGeom prst="borderCallout1">
                          <a:avLst>
                            <a:gd name="adj1" fmla="val 2084"/>
                            <a:gd name="adj2" fmla="val 101667"/>
                            <a:gd name="adj3" fmla="val -20833"/>
                            <a:gd name="adj4" fmla="val 116735"/>
                          </a:avLst>
                        </a:prstGeom>
                        <a:solidFill>
                          <a:sysClr val="window" lastClr="FFFFFF"/>
                        </a:solidFill>
                        <a:ln w="3175" cap="flat" cmpd="sng" algn="ctr">
                          <a:solidFill>
                            <a:sysClr val="windowText" lastClr="000000"/>
                          </a:solidFill>
                          <a:prstDash val="solid"/>
                        </a:ln>
                        <a:effectLst/>
                      </wps:spPr>
                      <wps:txbx>
                        <w:txbxContent>
                          <w:p w:rsidR="00051B37" w:rsidRPr="008A1846" w:rsidRDefault="00051B37" w:rsidP="00051B37">
                            <w:pPr>
                              <w:spacing w:after="240"/>
                              <w:jc w:val="center"/>
                              <w:rPr>
                                <w:sz w:val="14"/>
                                <w:szCs w:val="14"/>
                                <w:lang w:val="fr-FR"/>
                              </w:rPr>
                            </w:pPr>
                            <w:r>
                              <w:rPr>
                                <w:sz w:val="14"/>
                                <w:szCs w:val="14"/>
                                <w:lang w:val="fr-FR"/>
                              </w:rPr>
                              <w:t>Accueil /gardiens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3" o:spid="_x0000_s1026" type="#_x0000_t47" style="position:absolute;margin-left:-6.75pt;margin-top:9.35pt;width:7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" adj="25215,-4500,21960,450" fillcolor="window" strokecolor="windowText" strokeweight=".25pt">
                <v:textbox>
                  <w:txbxContent>
                    <w:p w:rsidR="00051B37" w:rsidRPr="008A1846" w:rsidRDefault="00051B37" w:rsidP="00051B37">
                      <w:pPr>
                        <w:spacing w:after="240"/>
                        <w:jc w:val="center"/>
                        <w:rPr>
                          <w:sz w:val="14"/>
                          <w:szCs w:val="14"/>
                          <w:lang w:val="fr-FR"/>
                        </w:rPr>
                      </w:pPr>
                      <w:r>
                        <w:rPr>
                          <w:sz w:val="14"/>
                          <w:szCs w:val="14"/>
                          <w:lang w:val="fr-FR"/>
                        </w:rPr>
                        <w:t>Accueil /gardiens</w:t>
                      </w:r>
                    </w:p>
                  </w:txbxContent>
                </v:textbox>
                <o:callout v:ext="edit" minusx="t"/>
              </v:shape>
            </w:pict>
          </mc:Fallback>
        </mc:AlternateContent>
      </w:r>
    </w:p>
    <w:p w:rsidR="00051B37" w:rsidRPr="009950D6" w:rsidRDefault="00051B37" w:rsidP="00051B37">
      <w:pPr>
        <w:spacing w:after="240"/>
        <w:rPr>
          <w:rFonts w:ascii="Arial Narrow" w:eastAsia="Arial Unicode MS" w:hAnsi="Arial Narrow" w:cs="Arial Unicode MS"/>
          <w:lang w:val="fr-FR"/>
        </w:rPr>
      </w:pPr>
      <w:r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59264" behindDoc="0" locked="0" layoutInCell="1" allowOverlap="1" wp14:anchorId="32D27FDA" wp14:editId="507F98C0">
                <wp:simplePos x="0" y="0"/>
                <wp:positionH relativeFrom="column">
                  <wp:posOffset>2809240</wp:posOffset>
                </wp:positionH>
                <wp:positionV relativeFrom="paragraph">
                  <wp:posOffset>208280</wp:posOffset>
                </wp:positionV>
                <wp:extent cx="557212" cy="228600"/>
                <wp:effectExtent l="209550" t="0" r="14605" b="57150"/>
                <wp:wrapNone/>
                <wp:docPr id="25" name="Legende mit Linie 1 25"/>
                <wp:cNvGraphicFramePr/>
                <a:graphic xmlns:a="http://schemas.openxmlformats.org/drawingml/2006/main">
                  <a:graphicData uri="http://schemas.microsoft.com/office/word/2010/wordprocessingShape">
                    <wps:wsp>
                      <wps:cNvSpPr/>
                      <wps:spPr>
                        <a:xfrm>
                          <a:off x="0" y="0"/>
                          <a:ext cx="557212" cy="228600"/>
                        </a:xfrm>
                        <a:prstGeom prst="borderCallout1">
                          <a:avLst>
                            <a:gd name="adj1" fmla="val 22917"/>
                            <a:gd name="adj2" fmla="val -1666"/>
                            <a:gd name="adj3" fmla="val 112500"/>
                            <a:gd name="adj4" fmla="val -3833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37" w:rsidRPr="008A1846" w:rsidRDefault="00051B37" w:rsidP="00051B37">
                            <w:pPr>
                              <w:spacing w:after="240"/>
                              <w:rPr>
                                <w:sz w:val="14"/>
                                <w:szCs w:val="14"/>
                                <w:lang w:val="fr-FR"/>
                              </w:rPr>
                            </w:pPr>
                            <w:r>
                              <w:rPr>
                                <w:sz w:val="14"/>
                                <w:szCs w:val="14"/>
                                <w:lang w:val="fr-FR"/>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25" o:spid="_x0000_s1027" type="#_x0000_t47" style="position:absolute;margin-left:221.2pt;margin-top:16.4pt;width:43.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" adj=",,-360,4950" fillcolor="white [3201]" strokecolor="black [3213]" strokeweight=".25pt">
                <v:textbox>
                  <w:txbxContent>
                    <w:p w:rsidR="00051B37" w:rsidRPr="008A1846" w:rsidRDefault="00051B37" w:rsidP="00051B37">
                      <w:pPr>
                        <w:spacing w:after="240"/>
                        <w:rPr>
                          <w:sz w:val="14"/>
                          <w:szCs w:val="14"/>
                          <w:lang w:val="fr-FR"/>
                        </w:rPr>
                      </w:pPr>
                      <w:r>
                        <w:rPr>
                          <w:sz w:val="14"/>
                          <w:szCs w:val="14"/>
                          <w:lang w:val="fr-FR"/>
                        </w:rPr>
                        <w:t>Parking</w:t>
                      </w:r>
                    </w:p>
                  </w:txbxContent>
                </v:textbox>
                <o:callout v:ext="edit" minusy="t"/>
              </v:shape>
            </w:pict>
          </mc:Fallback>
        </mc:AlternateContent>
      </w:r>
    </w:p>
    <w:p w:rsidR="00051B37" w:rsidRPr="009950D6" w:rsidRDefault="00051B37" w:rsidP="00051B37">
      <w:pPr>
        <w:spacing w:after="240"/>
        <w:rPr>
          <w:rFonts w:ascii="Arial Narrow" w:eastAsia="Arial Unicode MS" w:hAnsi="Arial Narrow" w:cs="Arial Unicode MS"/>
          <w:lang w:val="fr-FR"/>
        </w:rPr>
      </w:pPr>
    </w:p>
    <w:p w:rsidR="00051B37" w:rsidRPr="009950D6" w:rsidRDefault="00051B37" w:rsidP="00051B37">
      <w:pPr>
        <w:spacing w:after="240"/>
        <w:rPr>
          <w:rFonts w:ascii="Arial Narrow" w:eastAsia="Arial Unicode MS" w:hAnsi="Arial Narrow" w:cs="Arial Unicode MS"/>
          <w:lang w:val="fr-FR"/>
        </w:rPr>
      </w:pPr>
      <w:r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61312" behindDoc="0" locked="0" layoutInCell="1" allowOverlap="1" wp14:anchorId="4A13CD53" wp14:editId="74B8BF3E">
                <wp:simplePos x="0" y="0"/>
                <wp:positionH relativeFrom="column">
                  <wp:posOffset>2161540</wp:posOffset>
                </wp:positionH>
                <wp:positionV relativeFrom="paragraph">
                  <wp:posOffset>73025</wp:posOffset>
                </wp:positionV>
                <wp:extent cx="914400" cy="361950"/>
                <wp:effectExtent l="0" t="285750" r="19050" b="19050"/>
                <wp:wrapNone/>
                <wp:docPr id="11" name="Legende mit Linie 1 11"/>
                <wp:cNvGraphicFramePr/>
                <a:graphic xmlns:a="http://schemas.openxmlformats.org/drawingml/2006/main">
                  <a:graphicData uri="http://schemas.microsoft.com/office/word/2010/wordprocessingShape">
                    <wps:wsp>
                      <wps:cNvSpPr/>
                      <wps:spPr>
                        <a:xfrm>
                          <a:off x="0" y="0"/>
                          <a:ext cx="914400" cy="361950"/>
                        </a:xfrm>
                        <a:prstGeom prst="borderCallout1">
                          <a:avLst>
                            <a:gd name="adj1" fmla="val 1645"/>
                            <a:gd name="adj2" fmla="val 4862"/>
                            <a:gd name="adj3" fmla="val -78729"/>
                            <a:gd name="adj4" fmla="val 25954"/>
                          </a:avLst>
                        </a:prstGeom>
                        <a:solidFill>
                          <a:sysClr val="window" lastClr="FFFFFF"/>
                        </a:solidFill>
                        <a:ln w="3175" cap="flat" cmpd="sng" algn="ctr">
                          <a:solidFill>
                            <a:sysClr val="windowText" lastClr="000000"/>
                          </a:solidFill>
                          <a:prstDash val="solid"/>
                        </a:ln>
                        <a:effectLst/>
                      </wps:spPr>
                      <wps:txbx>
                        <w:txbxContent>
                          <w:p w:rsidR="00051B37" w:rsidRPr="00051B37" w:rsidRDefault="00051B37" w:rsidP="00051B37">
                            <w:pPr>
                              <w:spacing w:after="240"/>
                              <w:jc w:val="center"/>
                              <w:rPr>
                                <w:color w:val="F02D32"/>
                                <w:sz w:val="16"/>
                                <w:szCs w:val="16"/>
                                <w:lang w:val="fr-FR"/>
                              </w:rPr>
                            </w:pPr>
                            <w:r w:rsidRPr="00051B37">
                              <w:rPr>
                                <w:color w:val="F02D32"/>
                                <w:sz w:val="16"/>
                                <w:szCs w:val="16"/>
                                <w:lang w:val="fr-FR"/>
                              </w:rPr>
                              <w:t>Entrée centre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gende mit Linie 1 11" o:spid="_x0000_s1028" type="#_x0000_t47" style="position:absolute;margin-left:170.2pt;margin-top:5.75pt;width:1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" adj="5606,-17005,1050,355" fillcolor="window" strokecolor="windowText" strokeweight=".25pt">
                <v:textbox>
                  <w:txbxContent>
                    <w:p w:rsidR="00051B37" w:rsidRPr="00051B37" w:rsidRDefault="00051B37" w:rsidP="00051B37">
                      <w:pPr>
                        <w:spacing w:after="240"/>
                        <w:jc w:val="center"/>
                        <w:rPr>
                          <w:color w:val="F02D32"/>
                          <w:sz w:val="16"/>
                          <w:szCs w:val="16"/>
                          <w:lang w:val="fr-FR"/>
                        </w:rPr>
                      </w:pPr>
                      <w:r w:rsidRPr="00051B37">
                        <w:rPr>
                          <w:color w:val="F02D32"/>
                          <w:sz w:val="16"/>
                          <w:szCs w:val="16"/>
                          <w:lang w:val="fr-FR"/>
                        </w:rPr>
                        <w:t>Entrée centre de formation</w:t>
                      </w:r>
                    </w:p>
                  </w:txbxContent>
                </v:textbox>
                <o:callout v:ext="edit" minusx="t"/>
              </v:shape>
            </w:pict>
          </mc:Fallback>
        </mc:AlternateContent>
      </w:r>
    </w:p>
    <w:p w:rsidR="00051B37" w:rsidRPr="009950D6" w:rsidRDefault="00051B37" w:rsidP="00051B37">
      <w:pPr>
        <w:spacing w:after="240"/>
        <w:rPr>
          <w:rFonts w:ascii="Arial Narrow" w:eastAsia="Arial Unicode MS" w:hAnsi="Arial Narrow" w:cs="Arial Unicode MS"/>
          <w:lang w:val="fr-FR"/>
        </w:rPr>
      </w:pPr>
    </w:p>
    <w:p w:rsidR="00051B37" w:rsidRPr="009950D6" w:rsidRDefault="00051B37" w:rsidP="00051B37">
      <w:pPr>
        <w:spacing w:after="240"/>
        <w:rPr>
          <w:rFonts w:ascii="Arial Narrow" w:eastAsia="Arial Unicode MS" w:hAnsi="Arial Narrow" w:cs="Arial Unicode MS"/>
          <w:lang w:val="fr-FR"/>
        </w:rPr>
      </w:pPr>
    </w:p>
    <w:p w:rsidR="00051B37" w:rsidRPr="005B0996" w:rsidRDefault="00051B37" w:rsidP="005B0996">
      <w:pPr>
        <w:spacing w:after="240"/>
        <w:rPr>
          <w:rFonts w:asciiTheme="majorHAnsi" w:hAnsiTheme="majorHAnsi" w:cstheme="majorHAnsi"/>
          <w:szCs w:val="20"/>
          <w:lang w:val="fr-FR"/>
        </w:rPr>
      </w:pPr>
    </w:p>
    <w:p w:rsidR="00A11D4C" w:rsidRPr="005B0996" w:rsidRDefault="00051B37" w:rsidP="00A11D4C">
      <w:pPr>
        <w:pStyle w:val="Titre1"/>
        <w:spacing w:after="240"/>
        <w:rPr>
          <w:sz w:val="28"/>
          <w:szCs w:val="28"/>
          <w:lang w:val="fr-FR"/>
        </w:rPr>
      </w:pPr>
      <w:r>
        <w:rPr>
          <w:sz w:val="28"/>
          <w:szCs w:val="28"/>
          <w:lang w:val="fr-FR"/>
        </w:rPr>
        <w:t>Programme de f</w:t>
      </w:r>
      <w:r w:rsidR="00A11D4C">
        <w:rPr>
          <w:sz w:val="28"/>
          <w:szCs w:val="28"/>
          <w:lang w:val="fr-FR"/>
        </w:rPr>
        <w:t>ormation</w:t>
      </w:r>
    </w:p>
    <w:p w:rsidR="005B0996" w:rsidRPr="00A11D4C" w:rsidRDefault="005B0996" w:rsidP="00A11D4C">
      <w:pPr>
        <w:spacing w:after="240"/>
        <w:rPr>
          <w:rFonts w:asciiTheme="majorHAnsi" w:hAnsiTheme="majorHAnsi" w:cstheme="majorHAnsi"/>
          <w:szCs w:val="20"/>
          <w:lang w:val="fr-FR"/>
        </w:rPr>
      </w:pPr>
      <w:r w:rsidRPr="00A11D4C">
        <w:rPr>
          <w:rFonts w:asciiTheme="majorHAnsi" w:hAnsiTheme="majorHAnsi" w:cstheme="majorHAnsi"/>
          <w:szCs w:val="20"/>
          <w:lang w:val="fr-FR"/>
        </w:rPr>
        <w:t>(</w:t>
      </w:r>
      <w:proofErr w:type="gramStart"/>
      <w:r w:rsidRPr="00A11D4C">
        <w:rPr>
          <w:rFonts w:asciiTheme="majorHAnsi" w:hAnsiTheme="majorHAnsi" w:cstheme="majorHAnsi"/>
          <w:szCs w:val="20"/>
          <w:lang w:val="fr-FR"/>
        </w:rPr>
        <w:t>absence</w:t>
      </w:r>
      <w:proofErr w:type="gramEnd"/>
      <w:r w:rsidRPr="00A11D4C">
        <w:rPr>
          <w:rFonts w:asciiTheme="majorHAnsi" w:hAnsiTheme="majorHAnsi" w:cstheme="majorHAnsi"/>
          <w:szCs w:val="20"/>
          <w:lang w:val="fr-FR"/>
        </w:rPr>
        <w:t xml:space="preserve"> de prérequis autres que ceux mentionnés ci-dessus)</w:t>
      </w:r>
    </w:p>
    <w:p w:rsidR="00262050" w:rsidRPr="00490EDF" w:rsidRDefault="00262050" w:rsidP="00262050">
      <w:pPr>
        <w:pStyle w:val="Titre3"/>
        <w:rPr>
          <w:lang w:val="fr-FR"/>
        </w:rPr>
      </w:pPr>
      <w:r>
        <w:rPr>
          <w:lang w:val="fr-FR"/>
        </w:rPr>
        <w:t>Introduction (1h)</w:t>
      </w:r>
    </w:p>
    <w:p w:rsidR="005B0996" w:rsidRPr="00262050" w:rsidRDefault="005B0996" w:rsidP="00262050">
      <w:pPr>
        <w:pStyle w:val="Aufzhlung"/>
        <w:spacing w:after="240"/>
        <w:ind w:left="993"/>
        <w:rPr>
          <w:lang w:val="fr-FR"/>
        </w:rPr>
      </w:pPr>
      <w:r w:rsidRPr="00262050">
        <w:rPr>
          <w:lang w:val="fr-FR"/>
        </w:rPr>
        <w:t>accueil des participants, présentation de l’instructeur, présentation de Koenig &amp; Bauer, distribution des supports de formation, questions organisationnelles</w:t>
      </w:r>
    </w:p>
    <w:p w:rsidR="00262050" w:rsidRPr="00490EDF" w:rsidRDefault="00262050" w:rsidP="00262050">
      <w:pPr>
        <w:pStyle w:val="Titre3"/>
        <w:rPr>
          <w:lang w:val="fr-FR"/>
        </w:rPr>
      </w:pPr>
      <w:r w:rsidRPr="00262050">
        <w:rPr>
          <w:lang w:val="fr-FR"/>
        </w:rPr>
        <w:t>Présentation de la machine (0,5h)</w:t>
      </w:r>
    </w:p>
    <w:p w:rsidR="005B0996" w:rsidRPr="00262050" w:rsidRDefault="005B0996" w:rsidP="00262050">
      <w:pPr>
        <w:pStyle w:val="Aufzhlung"/>
        <w:spacing w:after="240"/>
        <w:ind w:left="993"/>
        <w:rPr>
          <w:lang w:val="fr-FR"/>
        </w:rPr>
      </w:pPr>
      <w:r w:rsidRPr="00262050">
        <w:rPr>
          <w:lang w:val="fr-FR"/>
        </w:rPr>
        <w:t xml:space="preserve">présentation générale de la machine et du concept de plateforme </w:t>
      </w:r>
    </w:p>
    <w:p w:rsidR="005B0996" w:rsidRPr="00262050" w:rsidRDefault="005B0996" w:rsidP="00262050">
      <w:pPr>
        <w:pStyle w:val="Titre3"/>
        <w:rPr>
          <w:lang w:val="fr-FR"/>
        </w:rPr>
      </w:pPr>
      <w:r w:rsidRPr="00262050">
        <w:rPr>
          <w:rFonts w:cstheme="majorHAnsi"/>
          <w:lang w:val="fr-FR"/>
        </w:rPr>
        <w:t>Comprendre le fonctionnement des différents éléments de la machine (4,5h)</w:t>
      </w:r>
    </w:p>
    <w:p w:rsidR="005B0996" w:rsidRPr="005B0996" w:rsidRDefault="005B0996" w:rsidP="00262050">
      <w:pPr>
        <w:pStyle w:val="Aufzhlung"/>
        <w:spacing w:after="240"/>
        <w:ind w:left="993"/>
        <w:rPr>
          <w:lang w:val="fr-FR"/>
        </w:rPr>
      </w:pPr>
      <w:r w:rsidRPr="005B0996">
        <w:rPr>
          <w:lang w:val="fr-FR"/>
        </w:rPr>
        <w:t>explication théorique des différents éléments de la machine avec visualisation pratique : margeur et table de marge, groupe d’impression et encriers, groupe de vernis, sécheurs, retournement, réception, dispositifs de sécurité, système pneumatique</w:t>
      </w:r>
    </w:p>
    <w:p w:rsidR="005B0996" w:rsidRPr="005B0996" w:rsidRDefault="005B0996" w:rsidP="00262050">
      <w:pPr>
        <w:pStyle w:val="Titre3"/>
        <w:rPr>
          <w:lang w:val="fr-FR"/>
        </w:rPr>
      </w:pPr>
      <w:r w:rsidRPr="005B0996">
        <w:rPr>
          <w:lang w:val="fr-FR"/>
        </w:rPr>
        <w:lastRenderedPageBreak/>
        <w:t>Visite de l’atelier de fabrication (1h)</w:t>
      </w:r>
    </w:p>
    <w:p w:rsidR="005B0996" w:rsidRPr="005B0996" w:rsidRDefault="005B0996" w:rsidP="00262050">
      <w:pPr>
        <w:pStyle w:val="Aufzhlung"/>
        <w:spacing w:after="240"/>
        <w:ind w:left="993"/>
        <w:rPr>
          <w:lang w:val="fr-FR"/>
        </w:rPr>
      </w:pPr>
      <w:r w:rsidRPr="005B0996">
        <w:rPr>
          <w:lang w:val="fr-FR"/>
        </w:rPr>
        <w:t xml:space="preserve">visite du hall de fabrication </w:t>
      </w:r>
    </w:p>
    <w:p w:rsidR="005B0996" w:rsidRPr="005B0996" w:rsidRDefault="005B0996" w:rsidP="00262050">
      <w:pPr>
        <w:pStyle w:val="Aufzhlung"/>
        <w:spacing w:after="240"/>
        <w:ind w:left="993"/>
        <w:rPr>
          <w:lang w:val="fr-FR"/>
        </w:rPr>
      </w:pPr>
      <w:r w:rsidRPr="005B0996">
        <w:rPr>
          <w:lang w:val="fr-FR"/>
        </w:rPr>
        <w:t xml:space="preserve">explications sur la fabrication et l’assemblage des différents agrégats </w:t>
      </w:r>
    </w:p>
    <w:p w:rsidR="005B0996" w:rsidRPr="00262050" w:rsidRDefault="005B0996" w:rsidP="00262050">
      <w:pPr>
        <w:pStyle w:val="Titre3"/>
        <w:rPr>
          <w:rFonts w:cstheme="majorHAnsi"/>
          <w:lang w:val="fr-FR"/>
        </w:rPr>
      </w:pPr>
      <w:r w:rsidRPr="00262050">
        <w:rPr>
          <w:rFonts w:cstheme="majorHAnsi"/>
          <w:lang w:val="fr-FR"/>
        </w:rPr>
        <w:t>Présentation des éléments de conduite (1h)</w:t>
      </w:r>
    </w:p>
    <w:p w:rsidR="005B0996" w:rsidRPr="005B0996" w:rsidRDefault="005B0996" w:rsidP="00262050">
      <w:pPr>
        <w:pStyle w:val="Aufzhlung"/>
        <w:spacing w:after="240"/>
        <w:ind w:left="993"/>
        <w:rPr>
          <w:lang w:val="fr-FR"/>
        </w:rPr>
      </w:pPr>
      <w:r w:rsidRPr="005B0996">
        <w:rPr>
          <w:lang w:val="fr-FR"/>
        </w:rPr>
        <w:t>présentation du tableau principal de commande au margeur, présentation du tableau principal de commande à la réception, présentation des éléments de conduite au niveau des groupes d’impression et du groupe de vernis</w:t>
      </w:r>
    </w:p>
    <w:p w:rsidR="00262050" w:rsidRPr="00262050" w:rsidRDefault="005B0996" w:rsidP="00262050">
      <w:pPr>
        <w:pStyle w:val="Titre3"/>
        <w:rPr>
          <w:rFonts w:cstheme="majorHAnsi"/>
          <w:lang w:val="fr-FR"/>
        </w:rPr>
      </w:pPr>
      <w:r w:rsidRPr="00262050">
        <w:rPr>
          <w:rFonts w:cstheme="majorHAnsi"/>
          <w:lang w:val="fr-FR"/>
        </w:rPr>
        <w:t>Réglage du passage papier (4,5h)</w:t>
      </w:r>
    </w:p>
    <w:p w:rsidR="005B0996" w:rsidRPr="005B0996" w:rsidRDefault="005B0996" w:rsidP="00262050">
      <w:pPr>
        <w:pStyle w:val="Paragraphedeliste"/>
        <w:numPr>
          <w:ilvl w:val="0"/>
          <w:numId w:val="37"/>
        </w:numPr>
        <w:spacing w:afterLines="0" w:after="0"/>
        <w:ind w:left="426"/>
        <w:rPr>
          <w:rFonts w:asciiTheme="majorHAnsi" w:hAnsiTheme="majorHAnsi" w:cstheme="majorHAnsi"/>
          <w:szCs w:val="20"/>
          <w:lang w:val="fr-FR"/>
        </w:rPr>
      </w:pPr>
      <w:r w:rsidRPr="005B0996">
        <w:rPr>
          <w:rFonts w:asciiTheme="majorHAnsi" w:hAnsiTheme="majorHAnsi" w:cstheme="majorHAnsi"/>
          <w:szCs w:val="20"/>
          <w:lang w:val="fr-FR"/>
        </w:rPr>
        <w:t xml:space="preserve">Margeur et marge: </w:t>
      </w:r>
    </w:p>
    <w:p w:rsidR="005B0996" w:rsidRPr="005B0996" w:rsidRDefault="005B0996" w:rsidP="00262050">
      <w:pPr>
        <w:pStyle w:val="Aufzhlung"/>
        <w:spacing w:afterLines="0" w:after="0"/>
        <w:ind w:left="993"/>
        <w:rPr>
          <w:lang w:val="fr-FR"/>
        </w:rPr>
      </w:pPr>
      <w:r w:rsidRPr="005B0996">
        <w:rPr>
          <w:lang w:val="fr-FR"/>
        </w:rPr>
        <w:t>réglages au margeur avec divers supports et formats</w:t>
      </w:r>
    </w:p>
    <w:p w:rsidR="005B0996" w:rsidRPr="005B0996" w:rsidRDefault="005B0996" w:rsidP="00262050">
      <w:pPr>
        <w:pStyle w:val="Aufzhlung"/>
        <w:spacing w:afterLines="0" w:after="0"/>
        <w:ind w:left="993"/>
        <w:rPr>
          <w:lang w:val="fr-FR"/>
        </w:rPr>
      </w:pPr>
      <w:r w:rsidRPr="005B0996">
        <w:rPr>
          <w:lang w:val="fr-FR"/>
        </w:rPr>
        <w:t xml:space="preserve">réglage de la tête de marge </w:t>
      </w:r>
    </w:p>
    <w:p w:rsidR="005B0996" w:rsidRPr="005B0996" w:rsidRDefault="005B0996" w:rsidP="00262050">
      <w:pPr>
        <w:pStyle w:val="Aufzhlung"/>
        <w:spacing w:after="240"/>
        <w:ind w:left="993"/>
        <w:rPr>
          <w:lang w:val="fr-FR"/>
        </w:rPr>
      </w:pPr>
      <w:r w:rsidRPr="005B0996">
        <w:rPr>
          <w:lang w:val="fr-FR"/>
        </w:rPr>
        <w:t>réglage des taquets rectificateurs avec divers supports</w:t>
      </w:r>
    </w:p>
    <w:p w:rsidR="005B0996" w:rsidRPr="005B0996" w:rsidRDefault="005B0996" w:rsidP="00262050">
      <w:pPr>
        <w:pStyle w:val="Aufzhlung"/>
        <w:spacing w:after="240"/>
        <w:ind w:left="993"/>
        <w:rPr>
          <w:lang w:val="fr-FR"/>
        </w:rPr>
      </w:pPr>
      <w:r w:rsidRPr="005B0996">
        <w:rPr>
          <w:lang w:val="fr-FR"/>
        </w:rPr>
        <w:t>réglage des taquets frontaux en hauteur, correction individuelle, et réglage du travers</w:t>
      </w:r>
    </w:p>
    <w:p w:rsidR="00262050" w:rsidRDefault="005B0996" w:rsidP="00262050">
      <w:pPr>
        <w:pStyle w:val="Aufzhlung"/>
        <w:spacing w:after="240"/>
        <w:ind w:left="993"/>
        <w:rPr>
          <w:lang w:val="fr-FR"/>
        </w:rPr>
      </w:pPr>
      <w:r w:rsidRPr="005B0996">
        <w:rPr>
          <w:lang w:val="fr-FR"/>
        </w:rPr>
        <w:t>contrôle double-feuille et réglage air de table</w:t>
      </w:r>
    </w:p>
    <w:p w:rsidR="005B0996" w:rsidRPr="00262050" w:rsidRDefault="005B0996" w:rsidP="00262050">
      <w:pPr>
        <w:pStyle w:val="Aufzhlung"/>
        <w:spacing w:after="240"/>
        <w:ind w:left="993"/>
        <w:rPr>
          <w:lang w:val="fr-FR"/>
        </w:rPr>
      </w:pPr>
      <w:r w:rsidRPr="00262050">
        <w:rPr>
          <w:rFonts w:asciiTheme="majorHAnsi" w:hAnsiTheme="majorHAnsi" w:cstheme="majorHAnsi"/>
          <w:szCs w:val="20"/>
          <w:lang w:val="fr-FR"/>
        </w:rPr>
        <w:t>éléments de guidage papier et carton</w:t>
      </w:r>
    </w:p>
    <w:p w:rsidR="005B0996" w:rsidRPr="005B0996" w:rsidRDefault="005B0996" w:rsidP="00262050">
      <w:pPr>
        <w:pStyle w:val="Paragraphedeliste"/>
        <w:numPr>
          <w:ilvl w:val="0"/>
          <w:numId w:val="37"/>
        </w:numPr>
        <w:spacing w:afterLines="0" w:after="0"/>
        <w:ind w:left="426"/>
        <w:rPr>
          <w:rFonts w:asciiTheme="majorHAnsi" w:hAnsiTheme="majorHAnsi" w:cstheme="majorHAnsi"/>
          <w:szCs w:val="20"/>
          <w:lang w:val="fr-FR"/>
        </w:rPr>
      </w:pPr>
      <w:r w:rsidRPr="005B0996">
        <w:rPr>
          <w:rFonts w:asciiTheme="majorHAnsi" w:hAnsiTheme="majorHAnsi" w:cstheme="majorHAnsi"/>
          <w:szCs w:val="20"/>
          <w:lang w:val="fr-FR"/>
        </w:rPr>
        <w:t>Réception (</w:t>
      </w:r>
      <w:proofErr w:type="spellStart"/>
      <w:r w:rsidRPr="005B0996">
        <w:rPr>
          <w:rFonts w:asciiTheme="majorHAnsi" w:hAnsiTheme="majorHAnsi" w:cstheme="majorHAnsi"/>
          <w:szCs w:val="20"/>
          <w:lang w:val="fr-FR"/>
        </w:rPr>
        <w:t>Touchpanel</w:t>
      </w:r>
      <w:proofErr w:type="spellEnd"/>
      <w:r w:rsidRPr="005B0996">
        <w:rPr>
          <w:rFonts w:asciiTheme="majorHAnsi" w:hAnsiTheme="majorHAnsi" w:cstheme="majorHAnsi"/>
          <w:szCs w:val="20"/>
          <w:lang w:val="fr-FR"/>
        </w:rPr>
        <w:t>):</w:t>
      </w:r>
    </w:p>
    <w:p w:rsidR="005B0996" w:rsidRPr="005B0996" w:rsidRDefault="005B0996" w:rsidP="00262050">
      <w:pPr>
        <w:pStyle w:val="Aufzhlung"/>
        <w:spacing w:afterLines="0" w:after="0"/>
        <w:ind w:left="993"/>
        <w:rPr>
          <w:lang w:val="fr-FR"/>
        </w:rPr>
      </w:pPr>
      <w:r w:rsidRPr="005B0996">
        <w:rPr>
          <w:lang w:val="fr-FR"/>
        </w:rPr>
        <w:t>possibilités de réglage dépendant du support d’impression</w:t>
      </w:r>
    </w:p>
    <w:p w:rsidR="005B0996" w:rsidRPr="005B0996" w:rsidRDefault="005B0996" w:rsidP="00262050">
      <w:pPr>
        <w:pStyle w:val="Aufzhlung"/>
        <w:spacing w:afterLines="0" w:after="0"/>
        <w:ind w:left="993"/>
        <w:rPr>
          <w:lang w:val="fr-FR"/>
        </w:rPr>
      </w:pPr>
      <w:r w:rsidRPr="005B0996">
        <w:rPr>
          <w:lang w:val="fr-FR"/>
        </w:rPr>
        <w:t>réglage de la came d’ouverture de pinces</w:t>
      </w:r>
    </w:p>
    <w:p w:rsidR="005B0996" w:rsidRPr="005B0996" w:rsidRDefault="005B0996" w:rsidP="00262050">
      <w:pPr>
        <w:pStyle w:val="Aufzhlung"/>
        <w:spacing w:afterLines="0" w:after="0"/>
        <w:ind w:left="993"/>
        <w:rPr>
          <w:lang w:val="fr-FR"/>
        </w:rPr>
      </w:pPr>
      <w:r w:rsidRPr="005B0996">
        <w:rPr>
          <w:lang w:val="fr-FR"/>
        </w:rPr>
        <w:t>réglages d’air</w:t>
      </w:r>
    </w:p>
    <w:p w:rsidR="007B7291" w:rsidRDefault="007B7291" w:rsidP="007B7291">
      <w:pPr>
        <w:pStyle w:val="Titre3"/>
        <w:rPr>
          <w:rFonts w:cstheme="majorHAnsi"/>
          <w:lang w:val="fr-FR"/>
        </w:rPr>
      </w:pPr>
    </w:p>
    <w:p w:rsidR="005B0996" w:rsidRPr="00262050" w:rsidRDefault="005B0996" w:rsidP="007B7291">
      <w:pPr>
        <w:pStyle w:val="Titre3"/>
        <w:rPr>
          <w:rFonts w:cstheme="majorHAnsi"/>
          <w:lang w:val="fr-FR"/>
        </w:rPr>
      </w:pPr>
      <w:r w:rsidRPr="00262050">
        <w:rPr>
          <w:rFonts w:cstheme="majorHAnsi"/>
          <w:lang w:val="fr-FR"/>
        </w:rPr>
        <w:t>Changement des blanchets, changement de plaques (1,5h)</w:t>
      </w:r>
    </w:p>
    <w:p w:rsidR="005B0996" w:rsidRPr="005B0996" w:rsidRDefault="005B0996" w:rsidP="007B7291">
      <w:pPr>
        <w:pStyle w:val="Aufzhlung"/>
        <w:spacing w:after="240"/>
        <w:ind w:left="993"/>
        <w:rPr>
          <w:lang w:val="fr-FR"/>
        </w:rPr>
      </w:pPr>
      <w:r w:rsidRPr="005B0996">
        <w:rPr>
          <w:lang w:val="fr-FR"/>
        </w:rPr>
        <w:t>changement de plaques avec simulations d’erreur</w:t>
      </w:r>
    </w:p>
    <w:p w:rsidR="005B0996" w:rsidRPr="005B0996" w:rsidRDefault="005B0996" w:rsidP="007B7291">
      <w:pPr>
        <w:pStyle w:val="Aufzhlung"/>
        <w:spacing w:after="240"/>
        <w:ind w:left="993"/>
        <w:rPr>
          <w:lang w:val="fr-FR"/>
        </w:rPr>
      </w:pPr>
      <w:r w:rsidRPr="005B0996">
        <w:rPr>
          <w:lang w:val="fr-FR"/>
        </w:rPr>
        <w:t>contrôle de l’épaisseur d’habillage cylindre porte plaque, échange de feuille</w:t>
      </w:r>
    </w:p>
    <w:p w:rsidR="005B0996" w:rsidRPr="007B7291" w:rsidRDefault="005B0996" w:rsidP="007B7291">
      <w:pPr>
        <w:pStyle w:val="Aufzhlung"/>
        <w:spacing w:after="240"/>
        <w:ind w:left="993"/>
        <w:rPr>
          <w:lang w:val="fr-FR"/>
        </w:rPr>
      </w:pPr>
      <w:r w:rsidRPr="005B0996">
        <w:rPr>
          <w:lang w:val="fr-FR"/>
        </w:rPr>
        <w:t xml:space="preserve">contrôle de l’épaisseur d’habillage cylindre porte blanchet, échange </w:t>
      </w:r>
      <w:r w:rsidR="007B7291">
        <w:rPr>
          <w:lang w:val="fr-FR"/>
        </w:rPr>
        <w:t>du blanchet</w:t>
      </w:r>
    </w:p>
    <w:p w:rsidR="005B0996" w:rsidRPr="007B7291" w:rsidRDefault="005B0996" w:rsidP="007B7291">
      <w:pPr>
        <w:pStyle w:val="Titre3"/>
        <w:rPr>
          <w:rFonts w:cstheme="majorHAnsi"/>
          <w:lang w:val="fr-FR"/>
        </w:rPr>
      </w:pPr>
      <w:r w:rsidRPr="007B7291">
        <w:rPr>
          <w:rFonts w:cstheme="majorHAnsi"/>
          <w:lang w:val="fr-FR"/>
        </w:rPr>
        <w:t>Utilisation du pupitre (7h)</w:t>
      </w:r>
    </w:p>
    <w:p w:rsidR="007B7291" w:rsidRDefault="005B0996" w:rsidP="007B7291">
      <w:pPr>
        <w:pStyle w:val="Aufzhlung"/>
        <w:spacing w:after="240"/>
        <w:ind w:left="993"/>
        <w:rPr>
          <w:lang w:val="fr-FR"/>
        </w:rPr>
      </w:pPr>
      <w:r w:rsidRPr="005B0996">
        <w:rPr>
          <w:lang w:val="fr-FR"/>
        </w:rPr>
        <w:t xml:space="preserve">modes </w:t>
      </w:r>
      <w:r w:rsidR="007B7291">
        <w:rPr>
          <w:lang w:val="fr-FR"/>
        </w:rPr>
        <w:t>de fonctionnement et programmes</w:t>
      </w:r>
    </w:p>
    <w:p w:rsidR="005B0996" w:rsidRPr="007B7291" w:rsidRDefault="005B0996" w:rsidP="007B7291">
      <w:pPr>
        <w:pStyle w:val="Aufzhlung"/>
        <w:spacing w:after="240"/>
        <w:ind w:left="993"/>
        <w:rPr>
          <w:lang w:val="fr-FR"/>
        </w:rPr>
      </w:pPr>
      <w:r w:rsidRPr="007B7291">
        <w:rPr>
          <w:lang w:val="fr-FR"/>
        </w:rPr>
        <w:t>mémorisation</w:t>
      </w:r>
    </w:p>
    <w:p w:rsidR="005B0996" w:rsidRPr="005B0996" w:rsidRDefault="005B0996" w:rsidP="007B7291">
      <w:pPr>
        <w:pStyle w:val="Aufzhlung"/>
        <w:spacing w:after="240"/>
        <w:ind w:left="993"/>
        <w:rPr>
          <w:lang w:val="fr-FR"/>
        </w:rPr>
      </w:pPr>
      <w:r w:rsidRPr="005B0996">
        <w:rPr>
          <w:lang w:val="fr-FR"/>
        </w:rPr>
        <w:t>calage de la machine à partir du pupitre</w:t>
      </w:r>
    </w:p>
    <w:p w:rsidR="005B0996" w:rsidRPr="005B0996" w:rsidRDefault="005B0996" w:rsidP="007B7291">
      <w:pPr>
        <w:pStyle w:val="Aufzhlung"/>
        <w:spacing w:after="240"/>
        <w:ind w:left="993"/>
        <w:rPr>
          <w:lang w:val="fr-FR"/>
        </w:rPr>
      </w:pPr>
      <w:r w:rsidRPr="005B0996">
        <w:rPr>
          <w:lang w:val="fr-FR"/>
        </w:rPr>
        <w:t>fonctions particulières telles que retournement, changement du format, réglage de la pression, etc...</w:t>
      </w:r>
    </w:p>
    <w:p w:rsidR="005B0996" w:rsidRPr="005B0996" w:rsidRDefault="005B0996" w:rsidP="007B7291">
      <w:pPr>
        <w:pStyle w:val="Aufzhlung"/>
        <w:spacing w:after="240"/>
        <w:ind w:left="993"/>
        <w:rPr>
          <w:lang w:val="fr-FR"/>
        </w:rPr>
      </w:pPr>
      <w:r w:rsidRPr="005B0996">
        <w:rPr>
          <w:lang w:val="fr-FR"/>
        </w:rPr>
        <w:t>réglage des registres</w:t>
      </w:r>
    </w:p>
    <w:p w:rsidR="005B0996" w:rsidRPr="007B7291" w:rsidRDefault="005B0996" w:rsidP="007B7291">
      <w:pPr>
        <w:pStyle w:val="Aufzhlung"/>
        <w:spacing w:after="240"/>
        <w:ind w:left="993"/>
        <w:rPr>
          <w:lang w:val="fr-FR"/>
        </w:rPr>
      </w:pPr>
      <w:r w:rsidRPr="005B0996">
        <w:rPr>
          <w:lang w:val="fr-FR"/>
        </w:rPr>
        <w:t xml:space="preserve">formation aux outils de mesure et de régulation retenues (ex. : </w:t>
      </w:r>
      <w:proofErr w:type="spellStart"/>
      <w:r w:rsidRPr="005B0996">
        <w:rPr>
          <w:lang w:val="fr-FR"/>
        </w:rPr>
        <w:t>QualiTronic</w:t>
      </w:r>
      <w:proofErr w:type="spellEnd"/>
      <w:r w:rsidRPr="005B0996">
        <w:rPr>
          <w:lang w:val="fr-FR"/>
        </w:rPr>
        <w:t xml:space="preserve"> </w:t>
      </w:r>
      <w:proofErr w:type="spellStart"/>
      <w:r w:rsidRPr="005B0996">
        <w:rPr>
          <w:lang w:val="fr-FR"/>
        </w:rPr>
        <w:t>ColorControl</w:t>
      </w:r>
      <w:proofErr w:type="spellEnd"/>
      <w:r w:rsidRPr="005B0996">
        <w:rPr>
          <w:lang w:val="fr-FR"/>
        </w:rPr>
        <w:t xml:space="preserve">, </w:t>
      </w:r>
      <w:proofErr w:type="spellStart"/>
      <w:r w:rsidRPr="005B0996">
        <w:rPr>
          <w:lang w:val="fr-FR"/>
        </w:rPr>
        <w:t>ErgoTronic</w:t>
      </w:r>
      <w:proofErr w:type="spellEnd"/>
      <w:r w:rsidRPr="005B0996">
        <w:rPr>
          <w:lang w:val="fr-FR"/>
        </w:rPr>
        <w:t xml:space="preserve"> </w:t>
      </w:r>
      <w:proofErr w:type="spellStart"/>
      <w:r w:rsidRPr="005B0996">
        <w:rPr>
          <w:lang w:val="fr-FR"/>
        </w:rPr>
        <w:t>ColorDri</w:t>
      </w:r>
      <w:r w:rsidR="007B7291">
        <w:rPr>
          <w:lang w:val="fr-FR"/>
        </w:rPr>
        <w:t>ve</w:t>
      </w:r>
      <w:proofErr w:type="spellEnd"/>
      <w:r w:rsidR="007B7291">
        <w:rPr>
          <w:lang w:val="fr-FR"/>
        </w:rPr>
        <w:t xml:space="preserve">, </w:t>
      </w:r>
      <w:proofErr w:type="spellStart"/>
      <w:r w:rsidR="007B7291">
        <w:rPr>
          <w:lang w:val="fr-FR"/>
        </w:rPr>
        <w:t>LogoTronic</w:t>
      </w:r>
      <w:proofErr w:type="spellEnd"/>
      <w:r w:rsidR="007B7291">
        <w:rPr>
          <w:lang w:val="fr-FR"/>
        </w:rPr>
        <w:t xml:space="preserve"> </w:t>
      </w:r>
      <w:proofErr w:type="spellStart"/>
      <w:r w:rsidR="007B7291">
        <w:rPr>
          <w:lang w:val="fr-FR"/>
        </w:rPr>
        <w:t>CIPLinkX</w:t>
      </w:r>
      <w:proofErr w:type="spellEnd"/>
      <w:r w:rsidR="007B7291">
        <w:rPr>
          <w:lang w:val="fr-FR"/>
        </w:rPr>
        <w:t>, etc.)</w:t>
      </w:r>
    </w:p>
    <w:p w:rsidR="005B0996" w:rsidRPr="007B7291" w:rsidRDefault="005B0996" w:rsidP="007B7291">
      <w:pPr>
        <w:pStyle w:val="Titre3"/>
        <w:rPr>
          <w:rFonts w:cstheme="majorHAnsi"/>
          <w:lang w:val="fr-FR"/>
        </w:rPr>
      </w:pPr>
      <w:r w:rsidRPr="007B7291">
        <w:rPr>
          <w:rFonts w:cstheme="majorHAnsi"/>
          <w:lang w:val="fr-FR"/>
        </w:rPr>
        <w:t>Calage et impression de différents travaux (7h)</w:t>
      </w:r>
    </w:p>
    <w:p w:rsidR="005B0996" w:rsidRPr="005B0996" w:rsidRDefault="005B0996" w:rsidP="007B7291">
      <w:pPr>
        <w:pStyle w:val="Aufzhlung"/>
        <w:spacing w:after="240"/>
        <w:ind w:left="993"/>
        <w:rPr>
          <w:lang w:val="fr-FR"/>
        </w:rPr>
      </w:pPr>
      <w:r w:rsidRPr="005B0996">
        <w:rPr>
          <w:lang w:val="fr-FR"/>
        </w:rPr>
        <w:t>préparation de travaux</w:t>
      </w:r>
    </w:p>
    <w:p w:rsidR="005B0996" w:rsidRPr="005B0996" w:rsidRDefault="005B0996" w:rsidP="007B7291">
      <w:pPr>
        <w:pStyle w:val="Aufzhlung"/>
        <w:spacing w:after="240"/>
        <w:ind w:left="993"/>
        <w:rPr>
          <w:lang w:val="fr-FR"/>
        </w:rPr>
      </w:pPr>
      <w:r w:rsidRPr="005B0996">
        <w:rPr>
          <w:lang w:val="fr-FR"/>
        </w:rPr>
        <w:t>impression et surveillance de production</w:t>
      </w:r>
    </w:p>
    <w:p w:rsidR="005B0996" w:rsidRPr="007B7291" w:rsidRDefault="005B0996" w:rsidP="007B7291">
      <w:pPr>
        <w:pStyle w:val="Aufzhlung"/>
        <w:spacing w:after="240"/>
        <w:ind w:left="993"/>
        <w:rPr>
          <w:lang w:val="fr-FR"/>
        </w:rPr>
      </w:pPr>
      <w:r w:rsidRPr="005B0996">
        <w:rPr>
          <w:lang w:val="fr-FR"/>
        </w:rPr>
        <w:t>optimisa</w:t>
      </w:r>
      <w:r w:rsidR="007B7291">
        <w:rPr>
          <w:lang w:val="fr-FR"/>
        </w:rPr>
        <w:t>tion de la qualité d’impression</w:t>
      </w:r>
    </w:p>
    <w:p w:rsidR="005B0996" w:rsidRPr="007B7291" w:rsidRDefault="005B0996" w:rsidP="007B7291">
      <w:pPr>
        <w:pStyle w:val="Titre3"/>
        <w:rPr>
          <w:rFonts w:cstheme="majorHAnsi"/>
          <w:lang w:val="fr-FR"/>
        </w:rPr>
      </w:pPr>
      <w:r w:rsidRPr="007B7291">
        <w:rPr>
          <w:rFonts w:cstheme="majorHAnsi"/>
          <w:lang w:val="fr-FR"/>
        </w:rPr>
        <w:t>Maintenance et entretien de la machine (1,5h)</w:t>
      </w:r>
    </w:p>
    <w:p w:rsidR="005B0996" w:rsidRPr="005B0996" w:rsidRDefault="005B0996" w:rsidP="007B7291">
      <w:pPr>
        <w:pStyle w:val="Aufzhlung"/>
        <w:spacing w:after="240"/>
        <w:ind w:left="993"/>
        <w:rPr>
          <w:lang w:val="fr-FR"/>
        </w:rPr>
      </w:pPr>
      <w:r w:rsidRPr="005B0996">
        <w:rPr>
          <w:lang w:val="fr-FR"/>
        </w:rPr>
        <w:t>sélection des programmes de lavage en fonction des besoins</w:t>
      </w:r>
    </w:p>
    <w:p w:rsidR="005B0996" w:rsidRPr="005B0996" w:rsidRDefault="005B0996" w:rsidP="007B7291">
      <w:pPr>
        <w:pStyle w:val="Aufzhlung"/>
        <w:spacing w:after="240"/>
        <w:ind w:left="993"/>
        <w:rPr>
          <w:lang w:val="fr-FR"/>
        </w:rPr>
      </w:pPr>
      <w:r w:rsidRPr="005B0996">
        <w:rPr>
          <w:lang w:val="fr-FR"/>
        </w:rPr>
        <w:t>lubrification manuelle conformément aux préconisations</w:t>
      </w:r>
    </w:p>
    <w:p w:rsidR="005B0996" w:rsidRDefault="007B7291" w:rsidP="007B7291">
      <w:pPr>
        <w:pStyle w:val="Aufzhlung"/>
        <w:spacing w:after="240"/>
        <w:ind w:left="993"/>
        <w:rPr>
          <w:lang w:val="fr-FR"/>
        </w:rPr>
      </w:pPr>
      <w:r>
        <w:rPr>
          <w:lang w:val="fr-FR"/>
        </w:rPr>
        <w:t>entretien des pinces et cordons</w:t>
      </w:r>
    </w:p>
    <w:p w:rsidR="00051B37" w:rsidRPr="007B7291" w:rsidRDefault="00051B37" w:rsidP="00051B37">
      <w:pPr>
        <w:pStyle w:val="Aufzhlung"/>
        <w:numPr>
          <w:ilvl w:val="0"/>
          <w:numId w:val="0"/>
        </w:numPr>
        <w:spacing w:after="240"/>
        <w:ind w:left="993"/>
        <w:rPr>
          <w:lang w:val="fr-FR"/>
        </w:rPr>
      </w:pPr>
    </w:p>
    <w:p w:rsidR="005B0996" w:rsidRPr="007B7291" w:rsidRDefault="005B0996" w:rsidP="007B7291">
      <w:pPr>
        <w:pStyle w:val="Titre3"/>
        <w:rPr>
          <w:rFonts w:cstheme="majorHAnsi"/>
          <w:lang w:val="fr-FR"/>
        </w:rPr>
      </w:pPr>
      <w:r w:rsidRPr="007B7291">
        <w:rPr>
          <w:rFonts w:cstheme="majorHAnsi"/>
          <w:lang w:val="fr-FR"/>
        </w:rPr>
        <w:lastRenderedPageBreak/>
        <w:t>Réglage des rouleaux (4,5h)</w:t>
      </w:r>
    </w:p>
    <w:p w:rsidR="005B0996" w:rsidRPr="005B0996" w:rsidRDefault="005B0996" w:rsidP="007B7291">
      <w:pPr>
        <w:pStyle w:val="Aufzhlung"/>
        <w:spacing w:after="240"/>
        <w:ind w:left="993"/>
        <w:rPr>
          <w:lang w:val="fr-FR"/>
        </w:rPr>
      </w:pPr>
      <w:r w:rsidRPr="005B0996">
        <w:rPr>
          <w:lang w:val="fr-FR"/>
        </w:rPr>
        <w:t>démontage, remontage, réglage d’un ensemble de rouleaux</w:t>
      </w:r>
    </w:p>
    <w:p w:rsidR="005B0996" w:rsidRPr="005B0996" w:rsidRDefault="005B0996" w:rsidP="007B7291">
      <w:pPr>
        <w:pStyle w:val="Aufzhlung"/>
        <w:spacing w:after="240"/>
        <w:ind w:left="993"/>
        <w:rPr>
          <w:lang w:val="fr-FR"/>
        </w:rPr>
      </w:pPr>
      <w:r w:rsidRPr="005B0996">
        <w:rPr>
          <w:lang w:val="fr-FR"/>
        </w:rPr>
        <w:t xml:space="preserve">simulation de réglages </w:t>
      </w:r>
      <w:proofErr w:type="gramStart"/>
      <w:r w:rsidRPr="005B0996">
        <w:rPr>
          <w:lang w:val="fr-FR"/>
        </w:rPr>
        <w:t>erronées</w:t>
      </w:r>
      <w:proofErr w:type="gramEnd"/>
    </w:p>
    <w:p w:rsidR="005B0996" w:rsidRPr="007B7291" w:rsidRDefault="007B7291" w:rsidP="007B7291">
      <w:pPr>
        <w:pStyle w:val="Aufzhlung"/>
        <w:spacing w:after="240"/>
        <w:ind w:left="993"/>
        <w:rPr>
          <w:lang w:val="fr-FR"/>
        </w:rPr>
      </w:pPr>
      <w:r>
        <w:rPr>
          <w:lang w:val="fr-FR"/>
        </w:rPr>
        <w:t>entretien des  rouleaux</w:t>
      </w:r>
    </w:p>
    <w:p w:rsidR="005B0996" w:rsidRPr="007B7291" w:rsidRDefault="005B0996" w:rsidP="007B7291">
      <w:pPr>
        <w:pStyle w:val="Titre3"/>
        <w:rPr>
          <w:rFonts w:cstheme="majorHAnsi"/>
          <w:lang w:val="fr-FR"/>
        </w:rPr>
      </w:pPr>
      <w:r w:rsidRPr="007B7291">
        <w:rPr>
          <w:rFonts w:cstheme="majorHAnsi"/>
          <w:lang w:val="fr-FR"/>
        </w:rPr>
        <w:t>Compte-rendu et fin de la formation (1h)</w:t>
      </w:r>
    </w:p>
    <w:p w:rsidR="005B0996" w:rsidRPr="005B0996" w:rsidRDefault="005B0996" w:rsidP="007B7291">
      <w:pPr>
        <w:pStyle w:val="Aufzhlung"/>
        <w:spacing w:after="240"/>
        <w:ind w:left="993"/>
        <w:rPr>
          <w:lang w:val="fr-FR"/>
        </w:rPr>
      </w:pPr>
      <w:r w:rsidRPr="005B0996">
        <w:rPr>
          <w:lang w:val="fr-FR"/>
        </w:rPr>
        <w:t>feedback et échanges</w:t>
      </w:r>
    </w:p>
    <w:p w:rsidR="005B0996" w:rsidRPr="005B0996" w:rsidRDefault="005B0996" w:rsidP="007B7291">
      <w:pPr>
        <w:pStyle w:val="Aufzhlung"/>
        <w:spacing w:after="240"/>
        <w:ind w:left="993"/>
        <w:rPr>
          <w:lang w:val="fr-FR"/>
        </w:rPr>
      </w:pPr>
      <w:r w:rsidRPr="005B0996">
        <w:rPr>
          <w:lang w:val="fr-FR"/>
        </w:rPr>
        <w:t xml:space="preserve">distribution du formulaire d’évaluation </w:t>
      </w:r>
    </w:p>
    <w:p w:rsidR="001B2BFF" w:rsidRDefault="001B2BFF" w:rsidP="001B2BFF">
      <w:pPr>
        <w:pStyle w:val="Titre1"/>
        <w:spacing w:after="240"/>
        <w:rPr>
          <w:sz w:val="28"/>
          <w:szCs w:val="28"/>
          <w:lang w:val="fr-FR"/>
        </w:rPr>
      </w:pPr>
      <w:r>
        <w:rPr>
          <w:sz w:val="28"/>
          <w:szCs w:val="28"/>
          <w:lang w:val="fr-FR"/>
        </w:rPr>
        <w:t>Moyens pédagogiques et profil des intervenants</w:t>
      </w:r>
    </w:p>
    <w:p w:rsidR="005B0996" w:rsidRPr="001B2BFF" w:rsidRDefault="005B0996"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La formation est encadrée par un instructeur expérimenté de Koenig &amp; Bauer qui est spécialisé dans les procédés d’impression. Le contenu théorique est distribué sous forme électronique et peut être suivi sur des tablettes mises à disposition par le formateur. </w:t>
      </w:r>
    </w:p>
    <w:p w:rsidR="001B2BFF" w:rsidRDefault="001B2BFF" w:rsidP="001B2BFF">
      <w:pPr>
        <w:pStyle w:val="Titre1"/>
        <w:spacing w:after="240"/>
        <w:rPr>
          <w:sz w:val="28"/>
          <w:szCs w:val="28"/>
          <w:lang w:val="fr-FR"/>
        </w:rPr>
      </w:pPr>
      <w:r>
        <w:rPr>
          <w:sz w:val="28"/>
          <w:szCs w:val="28"/>
          <w:lang w:val="fr-FR"/>
        </w:rPr>
        <w:t>Moyens permettant de suivre l’exécution de l’action de formation</w:t>
      </w:r>
    </w:p>
    <w:p w:rsidR="005B0996" w:rsidRPr="001B2BFF" w:rsidRDefault="005B0996"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Les stagiaires devront signer une feuille de présence pour chaque demi-journée de formation. </w:t>
      </w:r>
    </w:p>
    <w:p w:rsidR="001B2BFF" w:rsidRDefault="001B2BFF" w:rsidP="001B2BFF">
      <w:pPr>
        <w:pStyle w:val="Titre1"/>
        <w:spacing w:after="240"/>
        <w:rPr>
          <w:sz w:val="28"/>
          <w:szCs w:val="28"/>
          <w:lang w:val="fr-FR"/>
        </w:rPr>
      </w:pPr>
      <w:r>
        <w:rPr>
          <w:sz w:val="28"/>
          <w:szCs w:val="28"/>
          <w:lang w:val="fr-FR"/>
        </w:rPr>
        <w:t>Modalités d’évaluation</w:t>
      </w:r>
    </w:p>
    <w:p w:rsidR="005B0996" w:rsidRPr="001B2BFF" w:rsidRDefault="005B0996"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Mise en situation avec des cas pratiques sur la presse offset et observation des compétences mobilisées (ex. qualité d’impression, enregistrement des données liées aux travaux effectués, propreté de la machine après nettoyage). </w:t>
      </w:r>
    </w:p>
    <w:p w:rsidR="001B2BFF" w:rsidRDefault="001B2BFF" w:rsidP="001B2BFF">
      <w:pPr>
        <w:pStyle w:val="Titre1"/>
        <w:spacing w:after="240"/>
        <w:rPr>
          <w:sz w:val="28"/>
          <w:szCs w:val="28"/>
          <w:lang w:val="fr-FR"/>
        </w:rPr>
      </w:pPr>
      <w:r>
        <w:rPr>
          <w:sz w:val="28"/>
          <w:szCs w:val="28"/>
          <w:lang w:val="fr-FR"/>
        </w:rPr>
        <w:t>Coût pédagogique de la formation</w:t>
      </w:r>
    </w:p>
    <w:p w:rsidR="005B0996" w:rsidRPr="001B2BFF" w:rsidRDefault="005B0996"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Le coût pédagogique de la formation s’élève à 15.000,00 € (déjeuner offert), soit 214,29€ par heure et par participant.  </w:t>
      </w:r>
    </w:p>
    <w:p w:rsidR="001B2BFF" w:rsidRDefault="001B2BFF" w:rsidP="001B2BFF">
      <w:pPr>
        <w:pStyle w:val="Titre1"/>
        <w:spacing w:after="240"/>
        <w:rPr>
          <w:sz w:val="28"/>
          <w:szCs w:val="28"/>
          <w:lang w:val="fr-FR"/>
        </w:rPr>
      </w:pPr>
      <w:r>
        <w:rPr>
          <w:sz w:val="28"/>
          <w:szCs w:val="28"/>
          <w:lang w:val="fr-FR"/>
        </w:rPr>
        <w:t>Formalisation à l’issue de la formation</w:t>
      </w:r>
    </w:p>
    <w:p w:rsidR="005B0996" w:rsidRPr="001B2BFF" w:rsidRDefault="005B0996"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A l’issue de la formation, une attestation de stage et une évaluation des compétences seront remises aux stagiaires.</w:t>
      </w:r>
    </w:p>
    <w:p w:rsidR="001B2BFF" w:rsidRDefault="001B2BFF" w:rsidP="001B2BFF">
      <w:pPr>
        <w:pStyle w:val="Titre1"/>
        <w:spacing w:after="240"/>
        <w:rPr>
          <w:sz w:val="28"/>
          <w:szCs w:val="28"/>
          <w:lang w:val="fr-FR"/>
        </w:rPr>
      </w:pPr>
      <w:r>
        <w:rPr>
          <w:sz w:val="28"/>
          <w:szCs w:val="28"/>
          <w:lang w:val="fr-FR"/>
        </w:rPr>
        <w:t xml:space="preserve">Coordinateur technique </w:t>
      </w:r>
    </w:p>
    <w:p w:rsidR="005B0996" w:rsidRPr="001B2BFF" w:rsidRDefault="001B2BFF" w:rsidP="001B2BFF">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Francis Marti </w:t>
      </w:r>
      <w:hyperlink r:id="rId10" w:history="1">
        <w:r w:rsidRPr="00FF66F1">
          <w:rPr>
            <w:rStyle w:val="Lienhypertexte"/>
            <w:rFonts w:asciiTheme="majorHAnsi" w:hAnsiTheme="majorHAnsi" w:cstheme="majorHAnsi"/>
            <w:szCs w:val="20"/>
            <w:lang w:val="fr-FR"/>
          </w:rPr>
          <w:t>fmarti@kba-france.fr</w:t>
        </w:r>
      </w:hyperlink>
      <w:r>
        <w:rPr>
          <w:rFonts w:asciiTheme="majorHAnsi" w:hAnsiTheme="majorHAnsi" w:cstheme="majorHAnsi"/>
          <w:szCs w:val="20"/>
          <w:lang w:val="fr-FR"/>
        </w:rPr>
        <w:t xml:space="preserve">  Tél. : 01 48 60 96 </w:t>
      </w:r>
      <w:r w:rsidR="005B0996" w:rsidRPr="001B2BFF">
        <w:rPr>
          <w:rFonts w:asciiTheme="majorHAnsi" w:hAnsiTheme="majorHAnsi" w:cstheme="majorHAnsi"/>
          <w:szCs w:val="20"/>
          <w:lang w:val="fr-FR"/>
        </w:rPr>
        <w:t>79</w:t>
      </w:r>
    </w:p>
    <w:p w:rsidR="001B2BFF" w:rsidRDefault="001B2BFF" w:rsidP="001B2BFF">
      <w:pPr>
        <w:pStyle w:val="Titre1"/>
        <w:spacing w:after="240"/>
        <w:rPr>
          <w:sz w:val="28"/>
          <w:szCs w:val="28"/>
          <w:lang w:val="fr-FR"/>
        </w:rPr>
      </w:pPr>
      <w:r>
        <w:rPr>
          <w:sz w:val="28"/>
          <w:szCs w:val="28"/>
          <w:lang w:val="fr-FR"/>
        </w:rPr>
        <w:t>Contact</w:t>
      </w:r>
    </w:p>
    <w:p w:rsidR="005B0996" w:rsidRPr="00051B37" w:rsidRDefault="005B0996" w:rsidP="00051B37">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Marlène Gaucher </w:t>
      </w:r>
      <w:hyperlink r:id="rId11" w:history="1">
        <w:r w:rsidR="001B2BFF" w:rsidRPr="00FF66F1">
          <w:rPr>
            <w:rStyle w:val="Lienhypertexte"/>
            <w:rFonts w:asciiTheme="majorHAnsi" w:hAnsiTheme="majorHAnsi" w:cstheme="majorHAnsi"/>
            <w:szCs w:val="20"/>
            <w:lang w:val="fr-FR"/>
          </w:rPr>
          <w:t>mgaucher@kba-france.fr</w:t>
        </w:r>
      </w:hyperlink>
      <w:r w:rsidR="001B2BFF">
        <w:rPr>
          <w:rFonts w:asciiTheme="majorHAnsi" w:hAnsiTheme="majorHAnsi" w:cstheme="majorHAnsi"/>
          <w:szCs w:val="20"/>
          <w:lang w:val="fr-FR"/>
        </w:rPr>
        <w:t xml:space="preserve">  Tél. : 01 48 60 90 </w:t>
      </w:r>
      <w:r w:rsidRPr="001B2BFF">
        <w:rPr>
          <w:rFonts w:asciiTheme="majorHAnsi" w:hAnsiTheme="majorHAnsi" w:cstheme="majorHAnsi"/>
          <w:szCs w:val="20"/>
          <w:lang w:val="fr-FR"/>
        </w:rPr>
        <w:t>32</w:t>
      </w:r>
    </w:p>
    <w:sectPr w:rsidR="005B0996" w:rsidRPr="00051B37" w:rsidSect="00EC73CA">
      <w:headerReference w:type="even" r:id="rId12"/>
      <w:headerReference w:type="default" r:id="rId13"/>
      <w:footerReference w:type="even" r:id="rId14"/>
      <w:footerReference w:type="default" r:id="rId15"/>
      <w:headerReference w:type="first" r:id="rId16"/>
      <w:footerReference w:type="first" r:id="rId17"/>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B4" w:rsidRDefault="00CC67B4" w:rsidP="00647A4F">
      <w:pPr>
        <w:spacing w:after="240"/>
      </w:pPr>
      <w:r>
        <w:separator/>
      </w:r>
    </w:p>
    <w:p w:rsidR="00CC67B4" w:rsidRDefault="00CC67B4" w:rsidP="00647A4F">
      <w:pPr>
        <w:spacing w:after="240"/>
      </w:pPr>
    </w:p>
  </w:endnote>
  <w:endnote w:type="continuationSeparator" w:id="0">
    <w:p w:rsidR="00CC67B4" w:rsidRDefault="00CC67B4" w:rsidP="00647A4F">
      <w:pPr>
        <w:spacing w:after="240"/>
      </w:pPr>
      <w:r>
        <w:continuationSeparator/>
      </w:r>
    </w:p>
    <w:p w:rsidR="00CC67B4" w:rsidRDefault="00CC67B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CA" w:rsidRDefault="00EC73CA">
    <w:pPr>
      <w:pStyle w:val="Pieddepag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84" w:rsidRPr="003C5228" w:rsidRDefault="00265736" w:rsidP="005F0E8E">
    <w:pPr>
      <w:pStyle w:val="Pieddepage"/>
      <w:spacing w:after="240"/>
      <w:rPr>
        <w:lang w:val="fr-FR"/>
      </w:rPr>
    </w:pPr>
    <w:sdt>
      <w:sdtPr>
        <w:rPr>
          <w:lang w:val="fr-FR"/>
        </w:rPr>
        <w:alias w:val="Firmierung"/>
        <w:tag w:val="Firmierung"/>
        <w:id w:val="-2032796820"/>
        <w:text/>
      </w:sdtPr>
      <w:sdtEndPr/>
      <w:sdtContent>
        <w:r w:rsidR="003C5228" w:rsidRPr="003C5228">
          <w:rPr>
            <w:lang w:val="fr-FR"/>
          </w:rPr>
          <w:t>Koenig &amp; Bauer (FR)</w:t>
        </w:r>
      </w:sdtContent>
    </w:sdt>
    <w:r w:rsidR="005F0E8E">
      <w:ptab w:relativeTo="margin" w:alignment="center" w:leader="none"/>
    </w:r>
    <w:r w:rsidR="005F0E8E" w:rsidRPr="003C5228">
      <w:rPr>
        <w:lang w:val="fr-FR"/>
      </w:rPr>
      <w:t xml:space="preserve"> </w:t>
    </w:r>
    <w:r w:rsidR="005F0E8E">
      <w:ptab w:relativeTo="margin" w:alignment="right" w:leader="none"/>
    </w:r>
    <w:sdt>
      <w:sdtPr>
        <w:rPr>
          <w:lang w:val="fr-FR"/>
        </w:rPr>
        <w:alias w:val="Titel"/>
        <w:id w:val="322714436"/>
        <w:dataBinding w:prefixMappings="xmlns:ns0='http://purl.org/dc/elements/1.1/' xmlns:ns1='http://schemas.openxmlformats.org/package/2006/metadata/core-properties' " w:xpath="/ns1:coreProperties[1]/ns0:title[1]" w:storeItemID="{6C3C8BC8-F283-45AE-878A-BAB7291924A1}"/>
        <w:text/>
      </w:sdtPr>
      <w:sdtEndPr/>
      <w:sdtContent>
        <w:r w:rsidR="001A7912">
          <w:rPr>
            <w:lang w:val="fr-FR"/>
          </w:rPr>
          <w:t>Programme de formation</w:t>
        </w:r>
      </w:sdtContent>
    </w:sdt>
    <w:r w:rsidR="005F0E8E" w:rsidRPr="003C5228">
      <w:rPr>
        <w:lang w:val="fr-FR"/>
      </w:rPr>
      <w:t xml:space="preserve"> | </w:t>
    </w:r>
    <w:r w:rsidR="005F0E8E">
      <w:fldChar w:fldCharType="begin"/>
    </w:r>
    <w:r w:rsidR="005F0E8E" w:rsidRPr="003C5228">
      <w:rPr>
        <w:lang w:val="fr-FR"/>
      </w:rPr>
      <w:instrText xml:space="preserve"> PAGE </w:instrText>
    </w:r>
    <w:r w:rsidR="005F0E8E">
      <w:fldChar w:fldCharType="separate"/>
    </w:r>
    <w:r>
      <w:rPr>
        <w:lang w:val="fr-FR"/>
      </w:rPr>
      <w:t>4</w:t>
    </w:r>
    <w:r w:rsidR="005F0E8E">
      <w:fldChar w:fldCharType="end"/>
    </w:r>
    <w:r w:rsidR="005F0E8E" w:rsidRPr="003C5228">
      <w:rPr>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Default="00265736" w:rsidP="00EC73CA">
    <w:pPr>
      <w:pStyle w:val="Pieddepag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1A7912">
          <w:rPr>
            <w:lang w:val="fr-FR"/>
          </w:rPr>
          <w:t>Programme de formation</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B4" w:rsidRDefault="00CC67B4" w:rsidP="00647A4F">
      <w:pPr>
        <w:spacing w:after="240"/>
      </w:pPr>
      <w:r>
        <w:separator/>
      </w:r>
    </w:p>
  </w:footnote>
  <w:footnote w:type="continuationSeparator" w:id="0">
    <w:p w:rsidR="00CC67B4" w:rsidRDefault="00CC67B4" w:rsidP="00647A4F">
      <w:pPr>
        <w:spacing w:after="240"/>
      </w:pPr>
      <w:r>
        <w:continuationSeparator/>
      </w:r>
    </w:p>
    <w:p w:rsidR="00CC67B4" w:rsidRDefault="00CC67B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Default="005B1FCC" w:rsidP="00647A4F">
    <w:pPr>
      <w:pStyle w:val="En-tt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D5" w:rsidRDefault="00282128" w:rsidP="00647A4F">
    <w:pPr>
      <w:pStyle w:val="En-tte"/>
      <w:spacing w:after="240"/>
    </w:pPr>
    <w:r w:rsidRPr="000B7CEC">
      <w:rPr>
        <w:noProof/>
        <w:lang w:val="fr-FR" w:eastAsia="fr-FR"/>
      </w:rPr>
      <w:drawing>
        <wp:anchor distT="0" distB="0" distL="114300" distR="114300" simplePos="0" relativeHeight="251664384" behindDoc="0" locked="1" layoutInCell="1" allowOverlap="1" wp14:anchorId="75E2F9E0" wp14:editId="1F98EB4E">
          <wp:simplePos x="0" y="0"/>
          <wp:positionH relativeFrom="page">
            <wp:align>center</wp:align>
          </wp:positionH>
          <wp:positionV relativeFrom="page">
            <wp:posOffset>648335</wp:posOffset>
          </wp:positionV>
          <wp:extent cx="2523600" cy="216000"/>
          <wp:effectExtent l="0" t="0" r="0" b="0"/>
          <wp:wrapNone/>
          <wp:docPr id="5"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88" w:rsidRPr="000B7CEC" w:rsidRDefault="005B1FCC" w:rsidP="00647A4F">
    <w:pPr>
      <w:pStyle w:val="En-tte"/>
      <w:spacing w:after="240"/>
    </w:pPr>
    <w:r w:rsidRPr="000B7CEC">
      <w:rPr>
        <w:noProof/>
        <w:lang w:val="fr-FR" w:eastAsia="fr-FR"/>
      </w:rPr>
      <w:drawing>
        <wp:anchor distT="0" distB="0" distL="114300" distR="114300" simplePos="0" relativeHeight="251662336" behindDoc="0" locked="0" layoutInCell="1" allowOverlap="1" wp14:anchorId="4887DC96" wp14:editId="1F264AC0">
          <wp:simplePos x="0" y="0"/>
          <wp:positionH relativeFrom="page">
            <wp:align>center</wp:align>
          </wp:positionH>
          <wp:positionV relativeFrom="page">
            <wp:posOffset>648531</wp:posOffset>
          </wp:positionV>
          <wp:extent cx="2524721" cy="216000"/>
          <wp:effectExtent l="0" t="0" r="0" b="0"/>
          <wp:wrapNone/>
          <wp:docPr id="6"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nsid w:val="3E5622C3"/>
    <w:multiLevelType w:val="multilevel"/>
    <w:tmpl w:val="C8888CBE"/>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nsid w:val="48C43A7D"/>
    <w:multiLevelType w:val="hybridMultilevel"/>
    <w:tmpl w:val="275C3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nsid w:val="71C3054F"/>
    <w:multiLevelType w:val="hybridMultilevel"/>
    <w:tmpl w:val="0FD6C332"/>
    <w:lvl w:ilvl="0" w:tplc="1B1664A2">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4">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0"/>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B4"/>
    <w:rsid w:val="0000051F"/>
    <w:rsid w:val="00002FD9"/>
    <w:rsid w:val="00051B37"/>
    <w:rsid w:val="00051F1D"/>
    <w:rsid w:val="00056DB6"/>
    <w:rsid w:val="000706A2"/>
    <w:rsid w:val="00074F66"/>
    <w:rsid w:val="000A0FE2"/>
    <w:rsid w:val="000A70ED"/>
    <w:rsid w:val="000B7CEC"/>
    <w:rsid w:val="000C511A"/>
    <w:rsid w:val="000C534C"/>
    <w:rsid w:val="000E431A"/>
    <w:rsid w:val="00116A26"/>
    <w:rsid w:val="00133BCF"/>
    <w:rsid w:val="00163241"/>
    <w:rsid w:val="0016411F"/>
    <w:rsid w:val="0016774E"/>
    <w:rsid w:val="001A7912"/>
    <w:rsid w:val="001B2BFF"/>
    <w:rsid w:val="001B5BAA"/>
    <w:rsid w:val="001B747C"/>
    <w:rsid w:val="001C394D"/>
    <w:rsid w:val="001E5ABB"/>
    <w:rsid w:val="00204EAE"/>
    <w:rsid w:val="0022027F"/>
    <w:rsid w:val="00262050"/>
    <w:rsid w:val="00265400"/>
    <w:rsid w:val="00265736"/>
    <w:rsid w:val="0027081D"/>
    <w:rsid w:val="00282128"/>
    <w:rsid w:val="002A5D4F"/>
    <w:rsid w:val="002B77B3"/>
    <w:rsid w:val="002C05E4"/>
    <w:rsid w:val="002E1AB6"/>
    <w:rsid w:val="002E3557"/>
    <w:rsid w:val="00356744"/>
    <w:rsid w:val="00382047"/>
    <w:rsid w:val="003A0BCE"/>
    <w:rsid w:val="003B7A63"/>
    <w:rsid w:val="003C5228"/>
    <w:rsid w:val="003D1D5D"/>
    <w:rsid w:val="00413B84"/>
    <w:rsid w:val="004158D7"/>
    <w:rsid w:val="00432025"/>
    <w:rsid w:val="00432594"/>
    <w:rsid w:val="00451F82"/>
    <w:rsid w:val="00453792"/>
    <w:rsid w:val="004628E4"/>
    <w:rsid w:val="004676E1"/>
    <w:rsid w:val="00470F72"/>
    <w:rsid w:val="00497B67"/>
    <w:rsid w:val="004B1583"/>
    <w:rsid w:val="004B210E"/>
    <w:rsid w:val="004E33CC"/>
    <w:rsid w:val="004E6239"/>
    <w:rsid w:val="00522321"/>
    <w:rsid w:val="00524C68"/>
    <w:rsid w:val="00533745"/>
    <w:rsid w:val="00533FC8"/>
    <w:rsid w:val="0055123F"/>
    <w:rsid w:val="00563C4E"/>
    <w:rsid w:val="0057450D"/>
    <w:rsid w:val="005865F5"/>
    <w:rsid w:val="005A1925"/>
    <w:rsid w:val="005A281B"/>
    <w:rsid w:val="005B0996"/>
    <w:rsid w:val="005B1FCC"/>
    <w:rsid w:val="005E1ABB"/>
    <w:rsid w:val="005E5705"/>
    <w:rsid w:val="005E7F84"/>
    <w:rsid w:val="005F0E8E"/>
    <w:rsid w:val="005F3C60"/>
    <w:rsid w:val="00614D7E"/>
    <w:rsid w:val="0063340E"/>
    <w:rsid w:val="00647A4F"/>
    <w:rsid w:val="00673988"/>
    <w:rsid w:val="00697DB1"/>
    <w:rsid w:val="00704DFC"/>
    <w:rsid w:val="00722296"/>
    <w:rsid w:val="00733B90"/>
    <w:rsid w:val="0074617A"/>
    <w:rsid w:val="00781882"/>
    <w:rsid w:val="00787DD5"/>
    <w:rsid w:val="007A0146"/>
    <w:rsid w:val="007A1916"/>
    <w:rsid w:val="007B7291"/>
    <w:rsid w:val="007C5289"/>
    <w:rsid w:val="007C5C86"/>
    <w:rsid w:val="007D0BC7"/>
    <w:rsid w:val="007E23ED"/>
    <w:rsid w:val="007F034C"/>
    <w:rsid w:val="008078E3"/>
    <w:rsid w:val="00854099"/>
    <w:rsid w:val="00857E92"/>
    <w:rsid w:val="00866F90"/>
    <w:rsid w:val="008A14C6"/>
    <w:rsid w:val="008C5FFE"/>
    <w:rsid w:val="009229D0"/>
    <w:rsid w:val="00953661"/>
    <w:rsid w:val="00982249"/>
    <w:rsid w:val="009870F4"/>
    <w:rsid w:val="009B10BB"/>
    <w:rsid w:val="009D353A"/>
    <w:rsid w:val="009E29CD"/>
    <w:rsid w:val="009E4EAD"/>
    <w:rsid w:val="009E7CEF"/>
    <w:rsid w:val="009F4073"/>
    <w:rsid w:val="00A112E7"/>
    <w:rsid w:val="00A11D4C"/>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47051"/>
    <w:rsid w:val="00B622F0"/>
    <w:rsid w:val="00B66B5F"/>
    <w:rsid w:val="00BA3329"/>
    <w:rsid w:val="00BF6AC1"/>
    <w:rsid w:val="00C275C9"/>
    <w:rsid w:val="00C66DA1"/>
    <w:rsid w:val="00C97C18"/>
    <w:rsid w:val="00CC67B4"/>
    <w:rsid w:val="00CD0A11"/>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04558"/>
    <w:rsid w:val="00F24A3D"/>
    <w:rsid w:val="00F5748A"/>
    <w:rsid w:val="00F63846"/>
    <w:rsid w:val="00F82B5C"/>
    <w:rsid w:val="00F84F59"/>
    <w:rsid w:val="00FA2046"/>
    <w:rsid w:val="00FB2E09"/>
    <w:rsid w:val="00FB38C5"/>
    <w:rsid w:val="00FB7156"/>
    <w:rsid w:val="00FC73CA"/>
    <w:rsid w:val="00FE524F"/>
    <w:rsid w:val="00FF5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lsdException w:name="Hyperlink" w:semiHidden="0" w:uiPriority="99" w:unhideWhenUsed="0"/>
    <w:lsdException w:name="Strong" w:semiHidden="0" w:uiPriority="4"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uiPriority="39"/>
  </w:latentStyles>
  <w:style w:type="paragraph" w:default="1" w:styleId="Normal">
    <w:name w:val="Normal"/>
    <w:qFormat/>
    <w:rsid w:val="004B1583"/>
    <w:pPr>
      <w:spacing w:afterLines="100" w:after="100"/>
    </w:pPr>
    <w:rPr>
      <w:sz w:val="20"/>
    </w:rPr>
  </w:style>
  <w:style w:type="paragraph" w:styleId="Titre1">
    <w:name w:val="heading 1"/>
    <w:basedOn w:val="Normal"/>
    <w:next w:val="Normal"/>
    <w:link w:val="Titre1Car"/>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Titre2">
    <w:name w:val="heading 2"/>
    <w:basedOn w:val="Normal"/>
    <w:next w:val="Normal"/>
    <w:link w:val="Titre2Car"/>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Titre3">
    <w:name w:val="heading 3"/>
    <w:basedOn w:val="Normal"/>
    <w:next w:val="Normal"/>
    <w:link w:val="Titre3Car"/>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Titre4">
    <w:name w:val="heading 4"/>
    <w:basedOn w:val="Normal"/>
    <w:next w:val="Normal"/>
    <w:link w:val="Titre4Car"/>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Titre5">
    <w:name w:val="heading 5"/>
    <w:basedOn w:val="Normal"/>
    <w:next w:val="Normal"/>
    <w:link w:val="Titre5Car"/>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Titre6">
    <w:name w:val="heading 6"/>
    <w:basedOn w:val="Normal"/>
    <w:next w:val="Normal"/>
    <w:link w:val="Titre6Car"/>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Titre7">
    <w:name w:val="heading 7"/>
    <w:basedOn w:val="Normal"/>
    <w:next w:val="Normal"/>
    <w:link w:val="Titre7Car"/>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Titre8">
    <w:name w:val="heading 8"/>
    <w:basedOn w:val="Normal"/>
    <w:next w:val="Normal"/>
    <w:link w:val="Titre8Car"/>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Titre9">
    <w:name w:val="heading 9"/>
    <w:basedOn w:val="Normal"/>
    <w:next w:val="Normal"/>
    <w:link w:val="Titre9Car"/>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Normal"/>
    <w:semiHidden/>
    <w:qFormat/>
    <w:rsid w:val="008C5FFE"/>
    <w:pPr>
      <w:contextualSpacing/>
    </w:pPr>
  </w:style>
  <w:style w:type="paragraph" w:customStyle="1" w:styleId="Nummerierung">
    <w:name w:val="Nummerierung"/>
    <w:basedOn w:val="Normal"/>
    <w:qFormat/>
    <w:rsid w:val="00E75308"/>
    <w:pPr>
      <w:numPr>
        <w:numId w:val="32"/>
      </w:numPr>
      <w:contextualSpacing/>
    </w:pPr>
    <w:rPr>
      <w:lang w:val="en-US"/>
    </w:rPr>
  </w:style>
  <w:style w:type="character" w:customStyle="1" w:styleId="Titre2Car">
    <w:name w:val="Titre 2 Car"/>
    <w:basedOn w:val="Policepardfaut"/>
    <w:link w:val="Titre2"/>
    <w:rsid w:val="004B1583"/>
    <w:rPr>
      <w:rFonts w:asciiTheme="majorHAnsi" w:eastAsiaTheme="majorEastAsia" w:hAnsiTheme="majorHAnsi" w:cstheme="majorBidi"/>
      <w:b/>
      <w:bCs/>
      <w:color w:val="002355" w:themeColor="text2"/>
      <w:sz w:val="28"/>
      <w:szCs w:val="20"/>
    </w:rPr>
  </w:style>
  <w:style w:type="paragraph" w:styleId="En-tte">
    <w:name w:val="header"/>
    <w:basedOn w:val="Normal"/>
    <w:link w:val="En-tteCar"/>
    <w:unhideWhenUsed/>
    <w:rsid w:val="008C5FFE"/>
    <w:pPr>
      <w:tabs>
        <w:tab w:val="center" w:pos="4536"/>
        <w:tab w:val="right" w:pos="9072"/>
      </w:tabs>
      <w:spacing w:after="60" w:line="240" w:lineRule="auto"/>
      <w:contextualSpacing/>
    </w:pPr>
    <w:rPr>
      <w:sz w:val="15"/>
    </w:rPr>
  </w:style>
  <w:style w:type="character" w:customStyle="1" w:styleId="En-tteCar">
    <w:name w:val="En-tête Car"/>
    <w:basedOn w:val="Policepardfaut"/>
    <w:link w:val="En-tte"/>
    <w:rsid w:val="00265400"/>
    <w:rPr>
      <w:sz w:val="15"/>
    </w:rPr>
  </w:style>
  <w:style w:type="paragraph" w:styleId="Pieddepage">
    <w:name w:val="footer"/>
    <w:basedOn w:val="Normal"/>
    <w:link w:val="PieddepageCar"/>
    <w:rsid w:val="008C5FFE"/>
    <w:pPr>
      <w:tabs>
        <w:tab w:val="center" w:pos="4536"/>
        <w:tab w:val="right" w:pos="9072"/>
      </w:tabs>
      <w:jc w:val="right"/>
    </w:pPr>
    <w:rPr>
      <w:noProof/>
      <w:sz w:val="14"/>
    </w:rPr>
  </w:style>
  <w:style w:type="character" w:customStyle="1" w:styleId="PieddepageCar">
    <w:name w:val="Pied de page Car"/>
    <w:basedOn w:val="Policepardfaut"/>
    <w:link w:val="Pieddepage"/>
    <w:rsid w:val="00265400"/>
    <w:rPr>
      <w:noProof/>
      <w:sz w:val="14"/>
    </w:rPr>
  </w:style>
  <w:style w:type="table" w:styleId="Grilledutableau">
    <w:name w:val="Table Grid"/>
    <w:basedOn w:val="TableauNormal"/>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C5FF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65400"/>
    <w:rPr>
      <w:rFonts w:ascii="Tahoma" w:hAnsi="Tahoma" w:cs="Tahoma"/>
      <w:sz w:val="16"/>
      <w:szCs w:val="16"/>
    </w:rPr>
  </w:style>
  <w:style w:type="character" w:styleId="Textedelespacerserv">
    <w:name w:val="Placeholder Text"/>
    <w:basedOn w:val="Policepardfau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Normal"/>
    <w:semiHidden/>
    <w:qFormat/>
    <w:rsid w:val="008C5FFE"/>
    <w:pPr>
      <w:spacing w:before="680" w:after="300"/>
      <w:contextualSpacing/>
    </w:pPr>
    <w:rPr>
      <w:b/>
      <w:noProof/>
      <w:lang w:eastAsia="de-DE"/>
    </w:rPr>
  </w:style>
  <w:style w:type="paragraph" w:customStyle="1" w:styleId="Marginaltext">
    <w:name w:val="Marginaltext"/>
    <w:basedOn w:val="Normal"/>
    <w:semiHidden/>
    <w:qFormat/>
    <w:rsid w:val="008C5FFE"/>
    <w:pPr>
      <w:framePr w:hSpace="142" w:wrap="around" w:vAnchor="page" w:hAnchor="page" w:x="8506" w:y="2836"/>
      <w:suppressOverlap/>
    </w:pPr>
    <w:rPr>
      <w:sz w:val="14"/>
    </w:rPr>
  </w:style>
  <w:style w:type="paragraph" w:styleId="Titre">
    <w:name w:val="Title"/>
    <w:basedOn w:val="Normal"/>
    <w:next w:val="Normal"/>
    <w:link w:val="TitreCar"/>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reCar">
    <w:name w:val="Titre Car"/>
    <w:basedOn w:val="Policepardfaut"/>
    <w:link w:val="Titre"/>
    <w:rsid w:val="00265400"/>
    <w:rPr>
      <w:rFonts w:asciiTheme="majorHAnsi" w:eastAsiaTheme="majorEastAsia" w:hAnsiTheme="majorHAnsi" w:cstheme="majorBidi"/>
      <w:b/>
      <w:color w:val="002355" w:themeColor="text2"/>
      <w:spacing w:val="-10"/>
      <w:kern w:val="28"/>
      <w:sz w:val="60"/>
      <w:szCs w:val="60"/>
    </w:rPr>
  </w:style>
  <w:style w:type="paragraph" w:styleId="Sous-titre">
    <w:name w:val="Subtitle"/>
    <w:basedOn w:val="Normal"/>
    <w:next w:val="Normal"/>
    <w:link w:val="Sous-titreCar"/>
    <w:rsid w:val="00647A4F"/>
    <w:pPr>
      <w:numPr>
        <w:ilvl w:val="1"/>
      </w:numPr>
      <w:spacing w:line="240" w:lineRule="auto"/>
    </w:pPr>
    <w:rPr>
      <w:rFonts w:eastAsiaTheme="minorEastAsia"/>
      <w:color w:val="002355" w:themeColor="text2"/>
      <w:spacing w:val="15"/>
      <w:sz w:val="28"/>
      <w:szCs w:val="28"/>
    </w:rPr>
  </w:style>
  <w:style w:type="character" w:customStyle="1" w:styleId="Sous-titreCar">
    <w:name w:val="Sous-titre Car"/>
    <w:basedOn w:val="Policepardfaut"/>
    <w:link w:val="Sous-titre"/>
    <w:rsid w:val="00265400"/>
    <w:rPr>
      <w:rFonts w:eastAsiaTheme="minorEastAsia"/>
      <w:color w:val="002355" w:themeColor="text2"/>
      <w:spacing w:val="15"/>
      <w:sz w:val="28"/>
      <w:szCs w:val="28"/>
    </w:rPr>
  </w:style>
  <w:style w:type="character" w:customStyle="1" w:styleId="Titre3Car">
    <w:name w:val="Titre 3 Car"/>
    <w:basedOn w:val="Policepardfaut"/>
    <w:link w:val="Titre3"/>
    <w:rsid w:val="004B1583"/>
    <w:rPr>
      <w:rFonts w:asciiTheme="majorHAnsi" w:eastAsiaTheme="majorEastAsia" w:hAnsiTheme="majorHAnsi" w:cstheme="majorBidi"/>
      <w:b/>
      <w:color w:val="002355" w:themeColor="text2"/>
      <w:sz w:val="20"/>
      <w:szCs w:val="20"/>
    </w:rPr>
  </w:style>
  <w:style w:type="character" w:customStyle="1" w:styleId="Titre4Car">
    <w:name w:val="Titre 4 Car"/>
    <w:basedOn w:val="Policepardfaut"/>
    <w:link w:val="Titre4"/>
    <w:rsid w:val="004B1583"/>
    <w:rPr>
      <w:rFonts w:asciiTheme="majorHAnsi" w:eastAsiaTheme="majorEastAsia" w:hAnsiTheme="majorHAnsi" w:cstheme="majorBidi"/>
      <w:b/>
      <w:iCs/>
      <w:color w:val="000000" w:themeColor="text1"/>
      <w:sz w:val="20"/>
      <w:lang w:val="en-US"/>
    </w:rPr>
  </w:style>
  <w:style w:type="character" w:customStyle="1" w:styleId="Titre5Car">
    <w:name w:val="Titre 5 Car"/>
    <w:basedOn w:val="Policepardfaut"/>
    <w:link w:val="Titre5"/>
    <w:semiHidden/>
    <w:rsid w:val="004B1583"/>
    <w:rPr>
      <w:rFonts w:asciiTheme="majorHAnsi" w:eastAsiaTheme="majorEastAsia" w:hAnsiTheme="majorHAnsi" w:cstheme="majorBidi"/>
      <w:b/>
      <w:color w:val="000000" w:themeColor="text1"/>
      <w:sz w:val="20"/>
    </w:rPr>
  </w:style>
  <w:style w:type="character" w:customStyle="1" w:styleId="Titre6Car">
    <w:name w:val="Titre 6 Car"/>
    <w:basedOn w:val="Policepardfaut"/>
    <w:link w:val="Titre6"/>
    <w:semiHidden/>
    <w:rsid w:val="004B1583"/>
    <w:rPr>
      <w:rFonts w:asciiTheme="majorHAnsi" w:eastAsiaTheme="majorEastAsia" w:hAnsiTheme="majorHAnsi" w:cstheme="majorBidi"/>
      <w:b/>
      <w:color w:val="00112A" w:themeColor="accent1" w:themeShade="7F"/>
      <w:sz w:val="20"/>
    </w:rPr>
  </w:style>
  <w:style w:type="character" w:customStyle="1" w:styleId="Titre7Car">
    <w:name w:val="Titre 7 Car"/>
    <w:basedOn w:val="Policepardfaut"/>
    <w:link w:val="Titre7"/>
    <w:semiHidden/>
    <w:rsid w:val="004B1583"/>
    <w:rPr>
      <w:rFonts w:asciiTheme="majorHAnsi" w:eastAsiaTheme="majorEastAsia" w:hAnsiTheme="majorHAnsi" w:cstheme="majorBidi"/>
      <w:b/>
      <w:iCs/>
      <w:color w:val="00112A" w:themeColor="accent1" w:themeShade="7F"/>
      <w:sz w:val="20"/>
    </w:rPr>
  </w:style>
  <w:style w:type="character" w:customStyle="1" w:styleId="Titre8Car">
    <w:name w:val="Titre 8 Car"/>
    <w:basedOn w:val="Policepardfaut"/>
    <w:link w:val="Titre8"/>
    <w:semiHidden/>
    <w:rsid w:val="004B1583"/>
    <w:rPr>
      <w:rFonts w:asciiTheme="majorHAnsi" w:eastAsiaTheme="majorEastAsia" w:hAnsiTheme="majorHAnsi" w:cstheme="majorBidi"/>
      <w:b/>
      <w:color w:val="272727" w:themeColor="text1" w:themeTint="D8"/>
      <w:sz w:val="20"/>
      <w:szCs w:val="21"/>
    </w:rPr>
  </w:style>
  <w:style w:type="character" w:customStyle="1" w:styleId="Titre9Car">
    <w:name w:val="Titre 9 Car"/>
    <w:basedOn w:val="Policepardfaut"/>
    <w:link w:val="Titre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Titre1"/>
    <w:next w:val="Normal"/>
    <w:qFormat/>
    <w:rsid w:val="004E6239"/>
    <w:pPr>
      <w:numPr>
        <w:numId w:val="31"/>
      </w:numPr>
    </w:pPr>
    <w:rPr>
      <w:lang w:val="en-US"/>
    </w:rPr>
  </w:style>
  <w:style w:type="paragraph" w:customStyle="1" w:styleId="Nummerierungberschrift2">
    <w:name w:val="Nummerierung Überschrift 2"/>
    <w:basedOn w:val="Titre2"/>
    <w:next w:val="Normal"/>
    <w:qFormat/>
    <w:rsid w:val="004B1583"/>
    <w:pPr>
      <w:numPr>
        <w:ilvl w:val="1"/>
        <w:numId w:val="31"/>
      </w:numPr>
      <w:spacing w:line="283" w:lineRule="auto"/>
    </w:pPr>
  </w:style>
  <w:style w:type="paragraph" w:customStyle="1" w:styleId="Nummerierungberschrift3">
    <w:name w:val="Nummerierung Überschrift 3"/>
    <w:basedOn w:val="Titre3"/>
    <w:next w:val="Normal"/>
    <w:qFormat/>
    <w:rsid w:val="00265400"/>
    <w:pPr>
      <w:numPr>
        <w:ilvl w:val="2"/>
        <w:numId w:val="31"/>
      </w:numPr>
    </w:pPr>
  </w:style>
  <w:style w:type="paragraph" w:customStyle="1" w:styleId="Nummerierungberschrift4">
    <w:name w:val="Nummerierung Überschrift 4"/>
    <w:basedOn w:val="Titre4"/>
    <w:next w:val="Normal"/>
    <w:qFormat/>
    <w:rsid w:val="00E30EBC"/>
    <w:pPr>
      <w:numPr>
        <w:ilvl w:val="3"/>
        <w:numId w:val="31"/>
      </w:numPr>
    </w:pPr>
  </w:style>
  <w:style w:type="paragraph" w:customStyle="1" w:styleId="Nummerierungberschrift5">
    <w:name w:val="Nummerierung Überschrift 5"/>
    <w:basedOn w:val="Titre5"/>
    <w:next w:val="Normal"/>
    <w:semiHidden/>
    <w:rsid w:val="007A0146"/>
    <w:pPr>
      <w:numPr>
        <w:ilvl w:val="4"/>
        <w:numId w:val="31"/>
      </w:numPr>
    </w:pPr>
  </w:style>
  <w:style w:type="paragraph" w:customStyle="1" w:styleId="Nummerierungberschrift6">
    <w:name w:val="Nummerierung Überschrift 6"/>
    <w:basedOn w:val="Titre6"/>
    <w:next w:val="Normal"/>
    <w:semiHidden/>
    <w:rsid w:val="008C5FFE"/>
    <w:pPr>
      <w:numPr>
        <w:ilvl w:val="5"/>
        <w:numId w:val="31"/>
      </w:numPr>
    </w:pPr>
  </w:style>
  <w:style w:type="paragraph" w:customStyle="1" w:styleId="Nummerierungberschrift7">
    <w:name w:val="Nummerierung Überschrift 7"/>
    <w:basedOn w:val="Titre7"/>
    <w:next w:val="Normal"/>
    <w:semiHidden/>
    <w:rsid w:val="008C5FFE"/>
    <w:pPr>
      <w:numPr>
        <w:ilvl w:val="6"/>
        <w:numId w:val="31"/>
      </w:numPr>
    </w:pPr>
  </w:style>
  <w:style w:type="paragraph" w:customStyle="1" w:styleId="Nummerierungberschrift8">
    <w:name w:val="Nummerierung Überschrift 8"/>
    <w:basedOn w:val="Titre8"/>
    <w:next w:val="Normal"/>
    <w:semiHidden/>
    <w:rsid w:val="008C5FFE"/>
    <w:pPr>
      <w:numPr>
        <w:ilvl w:val="7"/>
        <w:numId w:val="31"/>
      </w:numPr>
    </w:pPr>
  </w:style>
  <w:style w:type="paragraph" w:customStyle="1" w:styleId="Nummerierungberschrift9">
    <w:name w:val="Nummerierung Überschrift 9"/>
    <w:basedOn w:val="Titre9"/>
    <w:next w:val="Normal"/>
    <w:semiHidden/>
    <w:rsid w:val="008C5FFE"/>
    <w:pPr>
      <w:numPr>
        <w:ilvl w:val="8"/>
        <w:numId w:val="31"/>
      </w:numPr>
    </w:pPr>
  </w:style>
  <w:style w:type="table" w:customStyle="1" w:styleId="KoenigundBauerTabelle">
    <w:name w:val="Koenig und Bauer Tabelle"/>
    <w:basedOn w:val="TableauNormal"/>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Normal"/>
    <w:uiPriority w:val="13"/>
    <w:qFormat/>
    <w:rsid w:val="004B1583"/>
    <w:pPr>
      <w:spacing w:afterLines="0" w:after="0" w:line="288" w:lineRule="auto"/>
    </w:pPr>
  </w:style>
  <w:style w:type="paragraph" w:styleId="Liste">
    <w:name w:val="List"/>
    <w:basedOn w:val="Normal"/>
    <w:uiPriority w:val="10"/>
    <w:semiHidden/>
    <w:qFormat/>
    <w:rsid w:val="008C5FFE"/>
    <w:pPr>
      <w:numPr>
        <w:numId w:val="21"/>
      </w:numPr>
      <w:spacing w:beforeLines="25" w:before="25" w:afterLines="25" w:after="25" w:line="288" w:lineRule="auto"/>
      <w:contextualSpacing/>
    </w:pPr>
  </w:style>
  <w:style w:type="paragraph" w:styleId="Liste2">
    <w:name w:val="List 2"/>
    <w:basedOn w:val="Normal"/>
    <w:uiPriority w:val="10"/>
    <w:semiHidden/>
    <w:rsid w:val="008C5FFE"/>
    <w:pPr>
      <w:numPr>
        <w:ilvl w:val="1"/>
        <w:numId w:val="21"/>
      </w:numPr>
      <w:spacing w:beforeLines="25" w:before="25" w:afterLines="25" w:after="25" w:line="288" w:lineRule="auto"/>
      <w:contextualSpacing/>
    </w:pPr>
  </w:style>
  <w:style w:type="paragraph" w:styleId="Liste3">
    <w:name w:val="List 3"/>
    <w:basedOn w:val="Normal"/>
    <w:uiPriority w:val="10"/>
    <w:semiHidden/>
    <w:rsid w:val="008C5FFE"/>
    <w:pPr>
      <w:numPr>
        <w:ilvl w:val="2"/>
        <w:numId w:val="21"/>
      </w:numPr>
      <w:spacing w:beforeLines="25" w:before="25" w:afterLines="25" w:after="25" w:line="288" w:lineRule="auto"/>
      <w:contextualSpacing/>
    </w:pPr>
  </w:style>
  <w:style w:type="paragraph" w:styleId="Liste4">
    <w:name w:val="List 4"/>
    <w:basedOn w:val="Normal"/>
    <w:uiPriority w:val="10"/>
    <w:semiHidden/>
    <w:rsid w:val="008C5FFE"/>
    <w:pPr>
      <w:numPr>
        <w:ilvl w:val="3"/>
        <w:numId w:val="21"/>
      </w:numPr>
      <w:spacing w:beforeLines="25" w:before="25" w:afterLines="25" w:after="25" w:line="288" w:lineRule="auto"/>
      <w:contextualSpacing/>
    </w:pPr>
  </w:style>
  <w:style w:type="paragraph" w:styleId="Liste5">
    <w:name w:val="List 5"/>
    <w:basedOn w:val="Normal"/>
    <w:semiHidden/>
    <w:rsid w:val="008C5FFE"/>
    <w:pPr>
      <w:spacing w:beforeLines="25" w:before="25" w:afterLines="25" w:after="25" w:line="288" w:lineRule="auto"/>
      <w:contextualSpacing/>
    </w:pPr>
  </w:style>
  <w:style w:type="paragraph" w:styleId="Lgende">
    <w:name w:val="caption"/>
    <w:basedOn w:val="Normal"/>
    <w:next w:val="Normal"/>
    <w:qFormat/>
    <w:rsid w:val="004B1583"/>
    <w:pPr>
      <w:spacing w:before="40"/>
      <w:contextualSpacing/>
    </w:pPr>
    <w:rPr>
      <w:b/>
      <w:bCs/>
      <w:color w:val="002355" w:themeColor="text2"/>
      <w:sz w:val="14"/>
      <w:szCs w:val="18"/>
    </w:rPr>
  </w:style>
  <w:style w:type="paragraph" w:styleId="Notedebasdepage">
    <w:name w:val="footnote text"/>
    <w:basedOn w:val="Normal"/>
    <w:link w:val="NotedebasdepageCar"/>
    <w:rsid w:val="00002FD9"/>
    <w:pPr>
      <w:spacing w:after="0"/>
      <w:ind w:left="170" w:hanging="170"/>
    </w:pPr>
    <w:rPr>
      <w:sz w:val="14"/>
      <w:szCs w:val="20"/>
    </w:rPr>
  </w:style>
  <w:style w:type="character" w:customStyle="1" w:styleId="NotedebasdepageCar">
    <w:name w:val="Note de bas de page Car"/>
    <w:basedOn w:val="Policepardfaut"/>
    <w:link w:val="Notedebasdepage"/>
    <w:rsid w:val="00265400"/>
    <w:rPr>
      <w:sz w:val="14"/>
      <w:szCs w:val="20"/>
    </w:rPr>
  </w:style>
  <w:style w:type="character" w:styleId="Appelnotedebasdep">
    <w:name w:val="footnote reference"/>
    <w:basedOn w:val="Policepardfaut"/>
    <w:semiHidden/>
    <w:rsid w:val="008C5FFE"/>
    <w:rPr>
      <w:vertAlign w:val="superscript"/>
    </w:rPr>
  </w:style>
  <w:style w:type="character" w:styleId="lev">
    <w:name w:val="Strong"/>
    <w:basedOn w:val="Policepardfaut"/>
    <w:qFormat/>
    <w:rsid w:val="008C5FFE"/>
    <w:rPr>
      <w:b/>
      <w:bCs/>
    </w:rPr>
  </w:style>
  <w:style w:type="paragraph" w:styleId="Sansinterligne">
    <w:name w:val="No Spacing"/>
    <w:link w:val="SansinterligneCar"/>
    <w:semiHidden/>
    <w:qFormat/>
    <w:rsid w:val="008C5FFE"/>
    <w:pPr>
      <w:spacing w:after="0" w:line="240" w:lineRule="auto"/>
    </w:pPr>
    <w:rPr>
      <w:rFonts w:eastAsiaTheme="minorEastAsia"/>
      <w:lang w:eastAsia="de-DE"/>
    </w:rPr>
  </w:style>
  <w:style w:type="character" w:customStyle="1" w:styleId="SansinterligneCar">
    <w:name w:val="Sans interligne Car"/>
    <w:basedOn w:val="Policepardfaut"/>
    <w:link w:val="Sansinterligne"/>
    <w:semiHidden/>
    <w:rsid w:val="00265400"/>
    <w:rPr>
      <w:rFonts w:eastAsiaTheme="minorEastAsia"/>
      <w:lang w:eastAsia="de-DE"/>
    </w:rPr>
  </w:style>
  <w:style w:type="character" w:styleId="Lienhypertexte">
    <w:name w:val="Hyperlink"/>
    <w:basedOn w:val="Policepardfaut"/>
    <w:rsid w:val="008C5FFE"/>
    <w:rPr>
      <w:color w:val="F02D32" w:themeColor="accent3"/>
      <w:u w:val="none"/>
    </w:rPr>
  </w:style>
  <w:style w:type="character" w:customStyle="1" w:styleId="UnresolvedMention">
    <w:name w:val="Unresolved Mention"/>
    <w:basedOn w:val="Policepardfaut"/>
    <w:semiHidden/>
    <w:unhideWhenUsed/>
    <w:rsid w:val="008C5FFE"/>
    <w:rPr>
      <w:color w:val="605E5C"/>
      <w:shd w:val="clear" w:color="auto" w:fill="E1DFDD"/>
    </w:rPr>
  </w:style>
  <w:style w:type="table" w:customStyle="1" w:styleId="GridTableLight">
    <w:name w:val="Grid Table Light"/>
    <w:basedOn w:val="TableauNormal"/>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TableauNormal"/>
    <w:uiPriority w:val="99"/>
    <w:rsid w:val="000A70ED"/>
    <w:pPr>
      <w:spacing w:after="0" w:line="240" w:lineRule="auto"/>
    </w:pPr>
    <w:tblPr>
      <w:tblCellMar>
        <w:left w:w="0" w:type="dxa"/>
        <w:right w:w="0" w:type="dxa"/>
      </w:tblCellMar>
    </w:tblPr>
  </w:style>
  <w:style w:type="paragraph" w:customStyle="1" w:styleId="Tabberschrift">
    <w:name w:val="Tab Überschrift"/>
    <w:basedOn w:val="Normal"/>
    <w:qFormat/>
    <w:rsid w:val="00D37C08"/>
    <w:pPr>
      <w:spacing w:after="0"/>
    </w:pPr>
    <w:rPr>
      <w:rFonts w:asciiTheme="majorHAnsi" w:hAnsiTheme="majorHAnsi"/>
      <w:color w:val="002355" w:themeColor="text2"/>
    </w:rPr>
  </w:style>
  <w:style w:type="paragraph" w:styleId="En-ttedetabledesmatires">
    <w:name w:val="TOC Heading"/>
    <w:basedOn w:val="Titre1"/>
    <w:next w:val="Normal"/>
    <w:unhideWhenUsed/>
    <w:rsid w:val="00133BCF"/>
    <w:pPr>
      <w:spacing w:line="259" w:lineRule="auto"/>
      <w:outlineLvl w:val="9"/>
    </w:pPr>
    <w:rPr>
      <w:bCs w:val="0"/>
      <w:szCs w:val="32"/>
      <w:lang w:eastAsia="de-DE"/>
    </w:rPr>
  </w:style>
  <w:style w:type="paragraph" w:styleId="TM1">
    <w:name w:val="toc 1"/>
    <w:basedOn w:val="Normal"/>
    <w:next w:val="Normal"/>
    <w:unhideWhenUsed/>
    <w:rsid w:val="009E7CEF"/>
    <w:pPr>
      <w:tabs>
        <w:tab w:val="left" w:pos="709"/>
        <w:tab w:val="right" w:pos="9072"/>
      </w:tabs>
      <w:spacing w:beforeLines="100" w:before="100" w:afterLines="50" w:after="50"/>
      <w:ind w:left="709" w:hanging="709"/>
    </w:pPr>
    <w:rPr>
      <w:b/>
      <w:noProof/>
    </w:rPr>
  </w:style>
  <w:style w:type="paragraph" w:styleId="TM2">
    <w:name w:val="toc 2"/>
    <w:basedOn w:val="Normal"/>
    <w:next w:val="Normal"/>
    <w:unhideWhenUsed/>
    <w:rsid w:val="009E7CEF"/>
    <w:pPr>
      <w:spacing w:afterLines="25" w:after="25"/>
      <w:ind w:left="709" w:hanging="709"/>
    </w:pPr>
  </w:style>
  <w:style w:type="paragraph" w:styleId="TM3">
    <w:name w:val="toc 3"/>
    <w:basedOn w:val="Normal"/>
    <w:next w:val="Normal"/>
    <w:unhideWhenUsed/>
    <w:rsid w:val="009E7CEF"/>
    <w:pPr>
      <w:spacing w:afterLines="25" w:after="25"/>
      <w:ind w:left="709" w:hanging="709"/>
    </w:pPr>
  </w:style>
  <w:style w:type="paragraph" w:styleId="Paragraphedeliste">
    <w:name w:val="List Paragraph"/>
    <w:basedOn w:val="Normal"/>
    <w:semiHidden/>
    <w:rsid w:val="00FB38C5"/>
    <w:pPr>
      <w:ind w:left="720"/>
      <w:contextualSpacing/>
    </w:pPr>
  </w:style>
  <w:style w:type="paragraph" w:customStyle="1" w:styleId="Aufzhlung">
    <w:name w:val="Aufzählung"/>
    <w:basedOn w:val="Paragraphedeliste"/>
    <w:qFormat/>
    <w:rsid w:val="00B622F0"/>
    <w:pPr>
      <w:numPr>
        <w:numId w:val="35"/>
      </w:numPr>
    </w:pPr>
  </w:style>
  <w:style w:type="paragraph" w:styleId="TM4">
    <w:name w:val="toc 4"/>
    <w:basedOn w:val="Normal"/>
    <w:next w:val="Normal"/>
    <w:autoRedefine/>
    <w:semiHidden/>
    <w:unhideWhenUsed/>
    <w:rsid w:val="009E7CEF"/>
    <w:pPr>
      <w:spacing w:afterLines="25" w:after="25"/>
      <w:ind w:left="709" w:hanging="709"/>
    </w:pPr>
  </w:style>
  <w:style w:type="paragraph" w:styleId="TM5">
    <w:name w:val="toc 5"/>
    <w:basedOn w:val="Normal"/>
    <w:next w:val="Normal"/>
    <w:autoRedefine/>
    <w:semiHidden/>
    <w:unhideWhenUsed/>
    <w:rsid w:val="009E7CEF"/>
    <w:pPr>
      <w:spacing w:afterLines="25" w:after="25"/>
      <w:ind w:left="709" w:hanging="709"/>
    </w:pPr>
  </w:style>
  <w:style w:type="paragraph" w:styleId="TM6">
    <w:name w:val="toc 6"/>
    <w:basedOn w:val="Normal"/>
    <w:next w:val="Normal"/>
    <w:autoRedefine/>
    <w:semiHidden/>
    <w:unhideWhenUsed/>
    <w:rsid w:val="009E7CEF"/>
    <w:pPr>
      <w:spacing w:afterLines="25" w:after="25"/>
      <w:ind w:left="709" w:hanging="709"/>
    </w:pPr>
  </w:style>
  <w:style w:type="paragraph" w:styleId="TM7">
    <w:name w:val="toc 7"/>
    <w:basedOn w:val="Normal"/>
    <w:next w:val="Normal"/>
    <w:autoRedefine/>
    <w:semiHidden/>
    <w:unhideWhenUsed/>
    <w:rsid w:val="009E7CEF"/>
    <w:pPr>
      <w:spacing w:afterLines="25" w:after="25"/>
      <w:ind w:left="709" w:hanging="709"/>
    </w:pPr>
  </w:style>
  <w:style w:type="paragraph" w:styleId="TM8">
    <w:name w:val="toc 8"/>
    <w:basedOn w:val="Normal"/>
    <w:next w:val="Normal"/>
    <w:autoRedefine/>
    <w:semiHidden/>
    <w:unhideWhenUsed/>
    <w:rsid w:val="009E7CEF"/>
    <w:pPr>
      <w:spacing w:afterLines="25" w:after="25"/>
      <w:ind w:left="709" w:hanging="709"/>
    </w:pPr>
  </w:style>
  <w:style w:type="paragraph" w:styleId="TM9">
    <w:name w:val="toc 9"/>
    <w:basedOn w:val="Normal"/>
    <w:next w:val="Normal"/>
    <w:autoRedefine/>
    <w:semiHidden/>
    <w:unhideWhenUsed/>
    <w:rsid w:val="009E7CEF"/>
    <w:pPr>
      <w:spacing w:afterLines="25" w:after="25"/>
      <w:ind w:left="709" w:hanging="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lsdException w:name="Hyperlink" w:semiHidden="0" w:uiPriority="99" w:unhideWhenUsed="0"/>
    <w:lsdException w:name="Strong" w:semiHidden="0" w:uiPriority="4"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uiPriority="39"/>
  </w:latentStyles>
  <w:style w:type="paragraph" w:default="1" w:styleId="Normal">
    <w:name w:val="Normal"/>
    <w:qFormat/>
    <w:rsid w:val="004B1583"/>
    <w:pPr>
      <w:spacing w:afterLines="100" w:after="100"/>
    </w:pPr>
    <w:rPr>
      <w:sz w:val="20"/>
    </w:rPr>
  </w:style>
  <w:style w:type="paragraph" w:styleId="Titre1">
    <w:name w:val="heading 1"/>
    <w:basedOn w:val="Normal"/>
    <w:next w:val="Normal"/>
    <w:link w:val="Titre1Car"/>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Titre2">
    <w:name w:val="heading 2"/>
    <w:basedOn w:val="Normal"/>
    <w:next w:val="Normal"/>
    <w:link w:val="Titre2Car"/>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Titre3">
    <w:name w:val="heading 3"/>
    <w:basedOn w:val="Normal"/>
    <w:next w:val="Normal"/>
    <w:link w:val="Titre3Car"/>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Titre4">
    <w:name w:val="heading 4"/>
    <w:basedOn w:val="Normal"/>
    <w:next w:val="Normal"/>
    <w:link w:val="Titre4Car"/>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Titre5">
    <w:name w:val="heading 5"/>
    <w:basedOn w:val="Normal"/>
    <w:next w:val="Normal"/>
    <w:link w:val="Titre5Car"/>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Titre6">
    <w:name w:val="heading 6"/>
    <w:basedOn w:val="Normal"/>
    <w:next w:val="Normal"/>
    <w:link w:val="Titre6Car"/>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Titre7">
    <w:name w:val="heading 7"/>
    <w:basedOn w:val="Normal"/>
    <w:next w:val="Normal"/>
    <w:link w:val="Titre7Car"/>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Titre8">
    <w:name w:val="heading 8"/>
    <w:basedOn w:val="Normal"/>
    <w:next w:val="Normal"/>
    <w:link w:val="Titre8Car"/>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Titre9">
    <w:name w:val="heading 9"/>
    <w:basedOn w:val="Normal"/>
    <w:next w:val="Normal"/>
    <w:link w:val="Titre9Car"/>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Normal"/>
    <w:semiHidden/>
    <w:qFormat/>
    <w:rsid w:val="008C5FFE"/>
    <w:pPr>
      <w:contextualSpacing/>
    </w:pPr>
  </w:style>
  <w:style w:type="paragraph" w:customStyle="1" w:styleId="Nummerierung">
    <w:name w:val="Nummerierung"/>
    <w:basedOn w:val="Normal"/>
    <w:qFormat/>
    <w:rsid w:val="00E75308"/>
    <w:pPr>
      <w:numPr>
        <w:numId w:val="32"/>
      </w:numPr>
      <w:contextualSpacing/>
    </w:pPr>
    <w:rPr>
      <w:lang w:val="en-US"/>
    </w:rPr>
  </w:style>
  <w:style w:type="character" w:customStyle="1" w:styleId="Titre2Car">
    <w:name w:val="Titre 2 Car"/>
    <w:basedOn w:val="Policepardfaut"/>
    <w:link w:val="Titre2"/>
    <w:rsid w:val="004B1583"/>
    <w:rPr>
      <w:rFonts w:asciiTheme="majorHAnsi" w:eastAsiaTheme="majorEastAsia" w:hAnsiTheme="majorHAnsi" w:cstheme="majorBidi"/>
      <w:b/>
      <w:bCs/>
      <w:color w:val="002355" w:themeColor="text2"/>
      <w:sz w:val="28"/>
      <w:szCs w:val="20"/>
    </w:rPr>
  </w:style>
  <w:style w:type="paragraph" w:styleId="En-tte">
    <w:name w:val="header"/>
    <w:basedOn w:val="Normal"/>
    <w:link w:val="En-tteCar"/>
    <w:unhideWhenUsed/>
    <w:rsid w:val="008C5FFE"/>
    <w:pPr>
      <w:tabs>
        <w:tab w:val="center" w:pos="4536"/>
        <w:tab w:val="right" w:pos="9072"/>
      </w:tabs>
      <w:spacing w:after="60" w:line="240" w:lineRule="auto"/>
      <w:contextualSpacing/>
    </w:pPr>
    <w:rPr>
      <w:sz w:val="15"/>
    </w:rPr>
  </w:style>
  <w:style w:type="character" w:customStyle="1" w:styleId="En-tteCar">
    <w:name w:val="En-tête Car"/>
    <w:basedOn w:val="Policepardfaut"/>
    <w:link w:val="En-tte"/>
    <w:rsid w:val="00265400"/>
    <w:rPr>
      <w:sz w:val="15"/>
    </w:rPr>
  </w:style>
  <w:style w:type="paragraph" w:styleId="Pieddepage">
    <w:name w:val="footer"/>
    <w:basedOn w:val="Normal"/>
    <w:link w:val="PieddepageCar"/>
    <w:rsid w:val="008C5FFE"/>
    <w:pPr>
      <w:tabs>
        <w:tab w:val="center" w:pos="4536"/>
        <w:tab w:val="right" w:pos="9072"/>
      </w:tabs>
      <w:jc w:val="right"/>
    </w:pPr>
    <w:rPr>
      <w:noProof/>
      <w:sz w:val="14"/>
    </w:rPr>
  </w:style>
  <w:style w:type="character" w:customStyle="1" w:styleId="PieddepageCar">
    <w:name w:val="Pied de page Car"/>
    <w:basedOn w:val="Policepardfaut"/>
    <w:link w:val="Pieddepage"/>
    <w:rsid w:val="00265400"/>
    <w:rPr>
      <w:noProof/>
      <w:sz w:val="14"/>
    </w:rPr>
  </w:style>
  <w:style w:type="table" w:styleId="Grilledutableau">
    <w:name w:val="Table Grid"/>
    <w:basedOn w:val="TableauNormal"/>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C5FF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65400"/>
    <w:rPr>
      <w:rFonts w:ascii="Tahoma" w:hAnsi="Tahoma" w:cs="Tahoma"/>
      <w:sz w:val="16"/>
      <w:szCs w:val="16"/>
    </w:rPr>
  </w:style>
  <w:style w:type="character" w:styleId="Textedelespacerserv">
    <w:name w:val="Placeholder Text"/>
    <w:basedOn w:val="Policepardfau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Normal"/>
    <w:semiHidden/>
    <w:qFormat/>
    <w:rsid w:val="008C5FFE"/>
    <w:pPr>
      <w:spacing w:before="680" w:after="300"/>
      <w:contextualSpacing/>
    </w:pPr>
    <w:rPr>
      <w:b/>
      <w:noProof/>
      <w:lang w:eastAsia="de-DE"/>
    </w:rPr>
  </w:style>
  <w:style w:type="paragraph" w:customStyle="1" w:styleId="Marginaltext">
    <w:name w:val="Marginaltext"/>
    <w:basedOn w:val="Normal"/>
    <w:semiHidden/>
    <w:qFormat/>
    <w:rsid w:val="008C5FFE"/>
    <w:pPr>
      <w:framePr w:hSpace="142" w:wrap="around" w:vAnchor="page" w:hAnchor="page" w:x="8506" w:y="2836"/>
      <w:suppressOverlap/>
    </w:pPr>
    <w:rPr>
      <w:sz w:val="14"/>
    </w:rPr>
  </w:style>
  <w:style w:type="paragraph" w:styleId="Titre">
    <w:name w:val="Title"/>
    <w:basedOn w:val="Normal"/>
    <w:next w:val="Normal"/>
    <w:link w:val="TitreCar"/>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reCar">
    <w:name w:val="Titre Car"/>
    <w:basedOn w:val="Policepardfaut"/>
    <w:link w:val="Titre"/>
    <w:rsid w:val="00265400"/>
    <w:rPr>
      <w:rFonts w:asciiTheme="majorHAnsi" w:eastAsiaTheme="majorEastAsia" w:hAnsiTheme="majorHAnsi" w:cstheme="majorBidi"/>
      <w:b/>
      <w:color w:val="002355" w:themeColor="text2"/>
      <w:spacing w:val="-10"/>
      <w:kern w:val="28"/>
      <w:sz w:val="60"/>
      <w:szCs w:val="60"/>
    </w:rPr>
  </w:style>
  <w:style w:type="paragraph" w:styleId="Sous-titre">
    <w:name w:val="Subtitle"/>
    <w:basedOn w:val="Normal"/>
    <w:next w:val="Normal"/>
    <w:link w:val="Sous-titreCar"/>
    <w:rsid w:val="00647A4F"/>
    <w:pPr>
      <w:numPr>
        <w:ilvl w:val="1"/>
      </w:numPr>
      <w:spacing w:line="240" w:lineRule="auto"/>
    </w:pPr>
    <w:rPr>
      <w:rFonts w:eastAsiaTheme="minorEastAsia"/>
      <w:color w:val="002355" w:themeColor="text2"/>
      <w:spacing w:val="15"/>
      <w:sz w:val="28"/>
      <w:szCs w:val="28"/>
    </w:rPr>
  </w:style>
  <w:style w:type="character" w:customStyle="1" w:styleId="Sous-titreCar">
    <w:name w:val="Sous-titre Car"/>
    <w:basedOn w:val="Policepardfaut"/>
    <w:link w:val="Sous-titre"/>
    <w:rsid w:val="00265400"/>
    <w:rPr>
      <w:rFonts w:eastAsiaTheme="minorEastAsia"/>
      <w:color w:val="002355" w:themeColor="text2"/>
      <w:spacing w:val="15"/>
      <w:sz w:val="28"/>
      <w:szCs w:val="28"/>
    </w:rPr>
  </w:style>
  <w:style w:type="character" w:customStyle="1" w:styleId="Titre3Car">
    <w:name w:val="Titre 3 Car"/>
    <w:basedOn w:val="Policepardfaut"/>
    <w:link w:val="Titre3"/>
    <w:rsid w:val="004B1583"/>
    <w:rPr>
      <w:rFonts w:asciiTheme="majorHAnsi" w:eastAsiaTheme="majorEastAsia" w:hAnsiTheme="majorHAnsi" w:cstheme="majorBidi"/>
      <w:b/>
      <w:color w:val="002355" w:themeColor="text2"/>
      <w:sz w:val="20"/>
      <w:szCs w:val="20"/>
    </w:rPr>
  </w:style>
  <w:style w:type="character" w:customStyle="1" w:styleId="Titre4Car">
    <w:name w:val="Titre 4 Car"/>
    <w:basedOn w:val="Policepardfaut"/>
    <w:link w:val="Titre4"/>
    <w:rsid w:val="004B1583"/>
    <w:rPr>
      <w:rFonts w:asciiTheme="majorHAnsi" w:eastAsiaTheme="majorEastAsia" w:hAnsiTheme="majorHAnsi" w:cstheme="majorBidi"/>
      <w:b/>
      <w:iCs/>
      <w:color w:val="000000" w:themeColor="text1"/>
      <w:sz w:val="20"/>
      <w:lang w:val="en-US"/>
    </w:rPr>
  </w:style>
  <w:style w:type="character" w:customStyle="1" w:styleId="Titre5Car">
    <w:name w:val="Titre 5 Car"/>
    <w:basedOn w:val="Policepardfaut"/>
    <w:link w:val="Titre5"/>
    <w:semiHidden/>
    <w:rsid w:val="004B1583"/>
    <w:rPr>
      <w:rFonts w:asciiTheme="majorHAnsi" w:eastAsiaTheme="majorEastAsia" w:hAnsiTheme="majorHAnsi" w:cstheme="majorBidi"/>
      <w:b/>
      <w:color w:val="000000" w:themeColor="text1"/>
      <w:sz w:val="20"/>
    </w:rPr>
  </w:style>
  <w:style w:type="character" w:customStyle="1" w:styleId="Titre6Car">
    <w:name w:val="Titre 6 Car"/>
    <w:basedOn w:val="Policepardfaut"/>
    <w:link w:val="Titre6"/>
    <w:semiHidden/>
    <w:rsid w:val="004B1583"/>
    <w:rPr>
      <w:rFonts w:asciiTheme="majorHAnsi" w:eastAsiaTheme="majorEastAsia" w:hAnsiTheme="majorHAnsi" w:cstheme="majorBidi"/>
      <w:b/>
      <w:color w:val="00112A" w:themeColor="accent1" w:themeShade="7F"/>
      <w:sz w:val="20"/>
    </w:rPr>
  </w:style>
  <w:style w:type="character" w:customStyle="1" w:styleId="Titre7Car">
    <w:name w:val="Titre 7 Car"/>
    <w:basedOn w:val="Policepardfaut"/>
    <w:link w:val="Titre7"/>
    <w:semiHidden/>
    <w:rsid w:val="004B1583"/>
    <w:rPr>
      <w:rFonts w:asciiTheme="majorHAnsi" w:eastAsiaTheme="majorEastAsia" w:hAnsiTheme="majorHAnsi" w:cstheme="majorBidi"/>
      <w:b/>
      <w:iCs/>
      <w:color w:val="00112A" w:themeColor="accent1" w:themeShade="7F"/>
      <w:sz w:val="20"/>
    </w:rPr>
  </w:style>
  <w:style w:type="character" w:customStyle="1" w:styleId="Titre8Car">
    <w:name w:val="Titre 8 Car"/>
    <w:basedOn w:val="Policepardfaut"/>
    <w:link w:val="Titre8"/>
    <w:semiHidden/>
    <w:rsid w:val="004B1583"/>
    <w:rPr>
      <w:rFonts w:asciiTheme="majorHAnsi" w:eastAsiaTheme="majorEastAsia" w:hAnsiTheme="majorHAnsi" w:cstheme="majorBidi"/>
      <w:b/>
      <w:color w:val="272727" w:themeColor="text1" w:themeTint="D8"/>
      <w:sz w:val="20"/>
      <w:szCs w:val="21"/>
    </w:rPr>
  </w:style>
  <w:style w:type="character" w:customStyle="1" w:styleId="Titre9Car">
    <w:name w:val="Titre 9 Car"/>
    <w:basedOn w:val="Policepardfaut"/>
    <w:link w:val="Titre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Titre1"/>
    <w:next w:val="Normal"/>
    <w:qFormat/>
    <w:rsid w:val="004E6239"/>
    <w:pPr>
      <w:numPr>
        <w:numId w:val="31"/>
      </w:numPr>
    </w:pPr>
    <w:rPr>
      <w:lang w:val="en-US"/>
    </w:rPr>
  </w:style>
  <w:style w:type="paragraph" w:customStyle="1" w:styleId="Nummerierungberschrift2">
    <w:name w:val="Nummerierung Überschrift 2"/>
    <w:basedOn w:val="Titre2"/>
    <w:next w:val="Normal"/>
    <w:qFormat/>
    <w:rsid w:val="004B1583"/>
    <w:pPr>
      <w:numPr>
        <w:ilvl w:val="1"/>
        <w:numId w:val="31"/>
      </w:numPr>
      <w:spacing w:line="283" w:lineRule="auto"/>
    </w:pPr>
  </w:style>
  <w:style w:type="paragraph" w:customStyle="1" w:styleId="Nummerierungberschrift3">
    <w:name w:val="Nummerierung Überschrift 3"/>
    <w:basedOn w:val="Titre3"/>
    <w:next w:val="Normal"/>
    <w:qFormat/>
    <w:rsid w:val="00265400"/>
    <w:pPr>
      <w:numPr>
        <w:ilvl w:val="2"/>
        <w:numId w:val="31"/>
      </w:numPr>
    </w:pPr>
  </w:style>
  <w:style w:type="paragraph" w:customStyle="1" w:styleId="Nummerierungberschrift4">
    <w:name w:val="Nummerierung Überschrift 4"/>
    <w:basedOn w:val="Titre4"/>
    <w:next w:val="Normal"/>
    <w:qFormat/>
    <w:rsid w:val="00E30EBC"/>
    <w:pPr>
      <w:numPr>
        <w:ilvl w:val="3"/>
        <w:numId w:val="31"/>
      </w:numPr>
    </w:pPr>
  </w:style>
  <w:style w:type="paragraph" w:customStyle="1" w:styleId="Nummerierungberschrift5">
    <w:name w:val="Nummerierung Überschrift 5"/>
    <w:basedOn w:val="Titre5"/>
    <w:next w:val="Normal"/>
    <w:semiHidden/>
    <w:rsid w:val="007A0146"/>
    <w:pPr>
      <w:numPr>
        <w:ilvl w:val="4"/>
        <w:numId w:val="31"/>
      </w:numPr>
    </w:pPr>
  </w:style>
  <w:style w:type="paragraph" w:customStyle="1" w:styleId="Nummerierungberschrift6">
    <w:name w:val="Nummerierung Überschrift 6"/>
    <w:basedOn w:val="Titre6"/>
    <w:next w:val="Normal"/>
    <w:semiHidden/>
    <w:rsid w:val="008C5FFE"/>
    <w:pPr>
      <w:numPr>
        <w:ilvl w:val="5"/>
        <w:numId w:val="31"/>
      </w:numPr>
    </w:pPr>
  </w:style>
  <w:style w:type="paragraph" w:customStyle="1" w:styleId="Nummerierungberschrift7">
    <w:name w:val="Nummerierung Überschrift 7"/>
    <w:basedOn w:val="Titre7"/>
    <w:next w:val="Normal"/>
    <w:semiHidden/>
    <w:rsid w:val="008C5FFE"/>
    <w:pPr>
      <w:numPr>
        <w:ilvl w:val="6"/>
        <w:numId w:val="31"/>
      </w:numPr>
    </w:pPr>
  </w:style>
  <w:style w:type="paragraph" w:customStyle="1" w:styleId="Nummerierungberschrift8">
    <w:name w:val="Nummerierung Überschrift 8"/>
    <w:basedOn w:val="Titre8"/>
    <w:next w:val="Normal"/>
    <w:semiHidden/>
    <w:rsid w:val="008C5FFE"/>
    <w:pPr>
      <w:numPr>
        <w:ilvl w:val="7"/>
        <w:numId w:val="31"/>
      </w:numPr>
    </w:pPr>
  </w:style>
  <w:style w:type="paragraph" w:customStyle="1" w:styleId="Nummerierungberschrift9">
    <w:name w:val="Nummerierung Überschrift 9"/>
    <w:basedOn w:val="Titre9"/>
    <w:next w:val="Normal"/>
    <w:semiHidden/>
    <w:rsid w:val="008C5FFE"/>
    <w:pPr>
      <w:numPr>
        <w:ilvl w:val="8"/>
        <w:numId w:val="31"/>
      </w:numPr>
    </w:pPr>
  </w:style>
  <w:style w:type="table" w:customStyle="1" w:styleId="KoenigundBauerTabelle">
    <w:name w:val="Koenig und Bauer Tabelle"/>
    <w:basedOn w:val="TableauNormal"/>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Normal"/>
    <w:uiPriority w:val="13"/>
    <w:qFormat/>
    <w:rsid w:val="004B1583"/>
    <w:pPr>
      <w:spacing w:afterLines="0" w:after="0" w:line="288" w:lineRule="auto"/>
    </w:pPr>
  </w:style>
  <w:style w:type="paragraph" w:styleId="Liste">
    <w:name w:val="List"/>
    <w:basedOn w:val="Normal"/>
    <w:uiPriority w:val="10"/>
    <w:semiHidden/>
    <w:qFormat/>
    <w:rsid w:val="008C5FFE"/>
    <w:pPr>
      <w:numPr>
        <w:numId w:val="21"/>
      </w:numPr>
      <w:spacing w:beforeLines="25" w:before="25" w:afterLines="25" w:after="25" w:line="288" w:lineRule="auto"/>
      <w:contextualSpacing/>
    </w:pPr>
  </w:style>
  <w:style w:type="paragraph" w:styleId="Liste2">
    <w:name w:val="List 2"/>
    <w:basedOn w:val="Normal"/>
    <w:uiPriority w:val="10"/>
    <w:semiHidden/>
    <w:rsid w:val="008C5FFE"/>
    <w:pPr>
      <w:numPr>
        <w:ilvl w:val="1"/>
        <w:numId w:val="21"/>
      </w:numPr>
      <w:spacing w:beforeLines="25" w:before="25" w:afterLines="25" w:after="25" w:line="288" w:lineRule="auto"/>
      <w:contextualSpacing/>
    </w:pPr>
  </w:style>
  <w:style w:type="paragraph" w:styleId="Liste3">
    <w:name w:val="List 3"/>
    <w:basedOn w:val="Normal"/>
    <w:uiPriority w:val="10"/>
    <w:semiHidden/>
    <w:rsid w:val="008C5FFE"/>
    <w:pPr>
      <w:numPr>
        <w:ilvl w:val="2"/>
        <w:numId w:val="21"/>
      </w:numPr>
      <w:spacing w:beforeLines="25" w:before="25" w:afterLines="25" w:after="25" w:line="288" w:lineRule="auto"/>
      <w:contextualSpacing/>
    </w:pPr>
  </w:style>
  <w:style w:type="paragraph" w:styleId="Liste4">
    <w:name w:val="List 4"/>
    <w:basedOn w:val="Normal"/>
    <w:uiPriority w:val="10"/>
    <w:semiHidden/>
    <w:rsid w:val="008C5FFE"/>
    <w:pPr>
      <w:numPr>
        <w:ilvl w:val="3"/>
        <w:numId w:val="21"/>
      </w:numPr>
      <w:spacing w:beforeLines="25" w:before="25" w:afterLines="25" w:after="25" w:line="288" w:lineRule="auto"/>
      <w:contextualSpacing/>
    </w:pPr>
  </w:style>
  <w:style w:type="paragraph" w:styleId="Liste5">
    <w:name w:val="List 5"/>
    <w:basedOn w:val="Normal"/>
    <w:semiHidden/>
    <w:rsid w:val="008C5FFE"/>
    <w:pPr>
      <w:spacing w:beforeLines="25" w:before="25" w:afterLines="25" w:after="25" w:line="288" w:lineRule="auto"/>
      <w:contextualSpacing/>
    </w:pPr>
  </w:style>
  <w:style w:type="paragraph" w:styleId="Lgende">
    <w:name w:val="caption"/>
    <w:basedOn w:val="Normal"/>
    <w:next w:val="Normal"/>
    <w:qFormat/>
    <w:rsid w:val="004B1583"/>
    <w:pPr>
      <w:spacing w:before="40"/>
      <w:contextualSpacing/>
    </w:pPr>
    <w:rPr>
      <w:b/>
      <w:bCs/>
      <w:color w:val="002355" w:themeColor="text2"/>
      <w:sz w:val="14"/>
      <w:szCs w:val="18"/>
    </w:rPr>
  </w:style>
  <w:style w:type="paragraph" w:styleId="Notedebasdepage">
    <w:name w:val="footnote text"/>
    <w:basedOn w:val="Normal"/>
    <w:link w:val="NotedebasdepageCar"/>
    <w:rsid w:val="00002FD9"/>
    <w:pPr>
      <w:spacing w:after="0"/>
      <w:ind w:left="170" w:hanging="170"/>
    </w:pPr>
    <w:rPr>
      <w:sz w:val="14"/>
      <w:szCs w:val="20"/>
    </w:rPr>
  </w:style>
  <w:style w:type="character" w:customStyle="1" w:styleId="NotedebasdepageCar">
    <w:name w:val="Note de bas de page Car"/>
    <w:basedOn w:val="Policepardfaut"/>
    <w:link w:val="Notedebasdepage"/>
    <w:rsid w:val="00265400"/>
    <w:rPr>
      <w:sz w:val="14"/>
      <w:szCs w:val="20"/>
    </w:rPr>
  </w:style>
  <w:style w:type="character" w:styleId="Appelnotedebasdep">
    <w:name w:val="footnote reference"/>
    <w:basedOn w:val="Policepardfaut"/>
    <w:semiHidden/>
    <w:rsid w:val="008C5FFE"/>
    <w:rPr>
      <w:vertAlign w:val="superscript"/>
    </w:rPr>
  </w:style>
  <w:style w:type="character" w:styleId="lev">
    <w:name w:val="Strong"/>
    <w:basedOn w:val="Policepardfaut"/>
    <w:qFormat/>
    <w:rsid w:val="008C5FFE"/>
    <w:rPr>
      <w:b/>
      <w:bCs/>
    </w:rPr>
  </w:style>
  <w:style w:type="paragraph" w:styleId="Sansinterligne">
    <w:name w:val="No Spacing"/>
    <w:link w:val="SansinterligneCar"/>
    <w:semiHidden/>
    <w:qFormat/>
    <w:rsid w:val="008C5FFE"/>
    <w:pPr>
      <w:spacing w:after="0" w:line="240" w:lineRule="auto"/>
    </w:pPr>
    <w:rPr>
      <w:rFonts w:eastAsiaTheme="minorEastAsia"/>
      <w:lang w:eastAsia="de-DE"/>
    </w:rPr>
  </w:style>
  <w:style w:type="character" w:customStyle="1" w:styleId="SansinterligneCar">
    <w:name w:val="Sans interligne Car"/>
    <w:basedOn w:val="Policepardfaut"/>
    <w:link w:val="Sansinterligne"/>
    <w:semiHidden/>
    <w:rsid w:val="00265400"/>
    <w:rPr>
      <w:rFonts w:eastAsiaTheme="minorEastAsia"/>
      <w:lang w:eastAsia="de-DE"/>
    </w:rPr>
  </w:style>
  <w:style w:type="character" w:styleId="Lienhypertexte">
    <w:name w:val="Hyperlink"/>
    <w:basedOn w:val="Policepardfaut"/>
    <w:rsid w:val="008C5FFE"/>
    <w:rPr>
      <w:color w:val="F02D32" w:themeColor="accent3"/>
      <w:u w:val="none"/>
    </w:rPr>
  </w:style>
  <w:style w:type="character" w:customStyle="1" w:styleId="UnresolvedMention">
    <w:name w:val="Unresolved Mention"/>
    <w:basedOn w:val="Policepardfaut"/>
    <w:semiHidden/>
    <w:unhideWhenUsed/>
    <w:rsid w:val="008C5FFE"/>
    <w:rPr>
      <w:color w:val="605E5C"/>
      <w:shd w:val="clear" w:color="auto" w:fill="E1DFDD"/>
    </w:rPr>
  </w:style>
  <w:style w:type="table" w:customStyle="1" w:styleId="GridTableLight">
    <w:name w:val="Grid Table Light"/>
    <w:basedOn w:val="TableauNormal"/>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TableauNormal"/>
    <w:uiPriority w:val="99"/>
    <w:rsid w:val="000A70ED"/>
    <w:pPr>
      <w:spacing w:after="0" w:line="240" w:lineRule="auto"/>
    </w:pPr>
    <w:tblPr>
      <w:tblCellMar>
        <w:left w:w="0" w:type="dxa"/>
        <w:right w:w="0" w:type="dxa"/>
      </w:tblCellMar>
    </w:tblPr>
  </w:style>
  <w:style w:type="paragraph" w:customStyle="1" w:styleId="Tabberschrift">
    <w:name w:val="Tab Überschrift"/>
    <w:basedOn w:val="Normal"/>
    <w:qFormat/>
    <w:rsid w:val="00D37C08"/>
    <w:pPr>
      <w:spacing w:after="0"/>
    </w:pPr>
    <w:rPr>
      <w:rFonts w:asciiTheme="majorHAnsi" w:hAnsiTheme="majorHAnsi"/>
      <w:color w:val="002355" w:themeColor="text2"/>
    </w:rPr>
  </w:style>
  <w:style w:type="paragraph" w:styleId="En-ttedetabledesmatires">
    <w:name w:val="TOC Heading"/>
    <w:basedOn w:val="Titre1"/>
    <w:next w:val="Normal"/>
    <w:unhideWhenUsed/>
    <w:rsid w:val="00133BCF"/>
    <w:pPr>
      <w:spacing w:line="259" w:lineRule="auto"/>
      <w:outlineLvl w:val="9"/>
    </w:pPr>
    <w:rPr>
      <w:bCs w:val="0"/>
      <w:szCs w:val="32"/>
      <w:lang w:eastAsia="de-DE"/>
    </w:rPr>
  </w:style>
  <w:style w:type="paragraph" w:styleId="TM1">
    <w:name w:val="toc 1"/>
    <w:basedOn w:val="Normal"/>
    <w:next w:val="Normal"/>
    <w:unhideWhenUsed/>
    <w:rsid w:val="009E7CEF"/>
    <w:pPr>
      <w:tabs>
        <w:tab w:val="left" w:pos="709"/>
        <w:tab w:val="right" w:pos="9072"/>
      </w:tabs>
      <w:spacing w:beforeLines="100" w:before="100" w:afterLines="50" w:after="50"/>
      <w:ind w:left="709" w:hanging="709"/>
    </w:pPr>
    <w:rPr>
      <w:b/>
      <w:noProof/>
    </w:rPr>
  </w:style>
  <w:style w:type="paragraph" w:styleId="TM2">
    <w:name w:val="toc 2"/>
    <w:basedOn w:val="Normal"/>
    <w:next w:val="Normal"/>
    <w:unhideWhenUsed/>
    <w:rsid w:val="009E7CEF"/>
    <w:pPr>
      <w:spacing w:afterLines="25" w:after="25"/>
      <w:ind w:left="709" w:hanging="709"/>
    </w:pPr>
  </w:style>
  <w:style w:type="paragraph" w:styleId="TM3">
    <w:name w:val="toc 3"/>
    <w:basedOn w:val="Normal"/>
    <w:next w:val="Normal"/>
    <w:unhideWhenUsed/>
    <w:rsid w:val="009E7CEF"/>
    <w:pPr>
      <w:spacing w:afterLines="25" w:after="25"/>
      <w:ind w:left="709" w:hanging="709"/>
    </w:pPr>
  </w:style>
  <w:style w:type="paragraph" w:styleId="Paragraphedeliste">
    <w:name w:val="List Paragraph"/>
    <w:basedOn w:val="Normal"/>
    <w:semiHidden/>
    <w:rsid w:val="00FB38C5"/>
    <w:pPr>
      <w:ind w:left="720"/>
      <w:contextualSpacing/>
    </w:pPr>
  </w:style>
  <w:style w:type="paragraph" w:customStyle="1" w:styleId="Aufzhlung">
    <w:name w:val="Aufzählung"/>
    <w:basedOn w:val="Paragraphedeliste"/>
    <w:qFormat/>
    <w:rsid w:val="00B622F0"/>
    <w:pPr>
      <w:numPr>
        <w:numId w:val="35"/>
      </w:numPr>
    </w:pPr>
  </w:style>
  <w:style w:type="paragraph" w:styleId="TM4">
    <w:name w:val="toc 4"/>
    <w:basedOn w:val="Normal"/>
    <w:next w:val="Normal"/>
    <w:autoRedefine/>
    <w:semiHidden/>
    <w:unhideWhenUsed/>
    <w:rsid w:val="009E7CEF"/>
    <w:pPr>
      <w:spacing w:afterLines="25" w:after="25"/>
      <w:ind w:left="709" w:hanging="709"/>
    </w:pPr>
  </w:style>
  <w:style w:type="paragraph" w:styleId="TM5">
    <w:name w:val="toc 5"/>
    <w:basedOn w:val="Normal"/>
    <w:next w:val="Normal"/>
    <w:autoRedefine/>
    <w:semiHidden/>
    <w:unhideWhenUsed/>
    <w:rsid w:val="009E7CEF"/>
    <w:pPr>
      <w:spacing w:afterLines="25" w:after="25"/>
      <w:ind w:left="709" w:hanging="709"/>
    </w:pPr>
  </w:style>
  <w:style w:type="paragraph" w:styleId="TM6">
    <w:name w:val="toc 6"/>
    <w:basedOn w:val="Normal"/>
    <w:next w:val="Normal"/>
    <w:autoRedefine/>
    <w:semiHidden/>
    <w:unhideWhenUsed/>
    <w:rsid w:val="009E7CEF"/>
    <w:pPr>
      <w:spacing w:afterLines="25" w:after="25"/>
      <w:ind w:left="709" w:hanging="709"/>
    </w:pPr>
  </w:style>
  <w:style w:type="paragraph" w:styleId="TM7">
    <w:name w:val="toc 7"/>
    <w:basedOn w:val="Normal"/>
    <w:next w:val="Normal"/>
    <w:autoRedefine/>
    <w:semiHidden/>
    <w:unhideWhenUsed/>
    <w:rsid w:val="009E7CEF"/>
    <w:pPr>
      <w:spacing w:afterLines="25" w:after="25"/>
      <w:ind w:left="709" w:hanging="709"/>
    </w:pPr>
  </w:style>
  <w:style w:type="paragraph" w:styleId="TM8">
    <w:name w:val="toc 8"/>
    <w:basedOn w:val="Normal"/>
    <w:next w:val="Normal"/>
    <w:autoRedefine/>
    <w:semiHidden/>
    <w:unhideWhenUsed/>
    <w:rsid w:val="009E7CEF"/>
    <w:pPr>
      <w:spacing w:afterLines="25" w:after="25"/>
      <w:ind w:left="709" w:hanging="709"/>
    </w:pPr>
  </w:style>
  <w:style w:type="paragraph" w:styleId="TM9">
    <w:name w:val="toc 9"/>
    <w:basedOn w:val="Normal"/>
    <w:next w:val="Normal"/>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aucher@kba-franc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marti@kba-france.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2_kba\SARAH\MARKETING%20&amp;%20COMMUNICATION\MARKETING\CORPORATE%20IDENTITY\REBRANDING%202017\K&amp;B%20Interne%20Mitteilung-DE.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97E4-4877-4F93-99B5-9B097474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Interne Mitteilung-DE</Template>
  <TotalTime>230</TotalTime>
  <Pages>4</Pages>
  <Words>937</Words>
  <Characters>5158</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Attestation de formation individuelle</vt:lpstr>
      <vt:lpstr>Titel des Dokuments</vt:lpstr>
    </vt:vector>
  </TitlesOfParts>
  <Company>Koenig &amp; Bauer</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formation</dc:title>
  <dc:creator>Sarah</dc:creator>
  <dc:description>Optimiert für Word 2016</dc:description>
  <cp:lastModifiedBy>Sarah</cp:lastModifiedBy>
  <cp:revision>8</cp:revision>
  <cp:lastPrinted>2019-02-01T07:26:00Z</cp:lastPrinted>
  <dcterms:created xsi:type="dcterms:W3CDTF">2019-07-11T08:26:00Z</dcterms:created>
  <dcterms:modified xsi:type="dcterms:W3CDTF">2019-11-08T15:10:00Z</dcterms:modified>
</cp:coreProperties>
</file>