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F73E7" w14:textId="77777777" w:rsidR="005B0996" w:rsidRDefault="005B0996" w:rsidP="005B0996">
      <w:pPr>
        <w:pStyle w:val="Titre"/>
        <w:spacing w:before="0" w:afterLines="200" w:after="480"/>
        <w:rPr>
          <w:lang w:val="fr-FR"/>
        </w:rPr>
      </w:pPr>
      <w:r>
        <w:rPr>
          <w:lang w:val="fr-FR"/>
        </w:rPr>
        <w:t>Programme de formation</w:t>
      </w:r>
    </w:p>
    <w:p w14:paraId="07BE1254" w14:textId="77777777" w:rsidR="005B0996" w:rsidRDefault="005B0996" w:rsidP="005B0996">
      <w:pPr>
        <w:pStyle w:val="Sous-titre"/>
        <w:spacing w:after="240"/>
        <w:rPr>
          <w:lang w:val="fr-FR"/>
        </w:rPr>
      </w:pPr>
      <w:r>
        <w:rPr>
          <w:lang w:val="fr-FR"/>
        </w:rPr>
        <w:t xml:space="preserve">Conduite sur presse offset </w:t>
      </w:r>
      <w:proofErr w:type="spellStart"/>
      <w:r>
        <w:rPr>
          <w:lang w:val="fr-FR"/>
        </w:rPr>
        <w:t>Rapida</w:t>
      </w:r>
      <w:proofErr w:type="spellEnd"/>
    </w:p>
    <w:p w14:paraId="0A2BC409" w14:textId="77777777" w:rsidR="005B0996" w:rsidRPr="005B0996" w:rsidRDefault="005B0996" w:rsidP="005B0996">
      <w:pPr>
        <w:pStyle w:val="Titre1"/>
        <w:spacing w:after="240"/>
        <w:rPr>
          <w:sz w:val="28"/>
          <w:szCs w:val="28"/>
          <w:lang w:val="fr-FR"/>
        </w:rPr>
      </w:pPr>
      <w:r w:rsidRPr="005B0996">
        <w:rPr>
          <w:sz w:val="28"/>
          <w:szCs w:val="28"/>
          <w:lang w:val="fr-FR"/>
        </w:rPr>
        <w:t>Objectifs</w:t>
      </w:r>
    </w:p>
    <w:p w14:paraId="4C0C3D26" w14:textId="77777777" w:rsidR="00214E7E" w:rsidRDefault="00214E7E" w:rsidP="00214E7E">
      <w:pPr>
        <w:pStyle w:val="Aufzhlung"/>
        <w:spacing w:after="240"/>
        <w:ind w:left="993"/>
        <w:rPr>
          <w:lang w:val="fr-FR"/>
        </w:rPr>
      </w:pPr>
      <w:proofErr w:type="spellStart"/>
      <w:r>
        <w:rPr>
          <w:lang w:val="fr-FR"/>
        </w:rPr>
        <w:t>Etre</w:t>
      </w:r>
      <w:proofErr w:type="spellEnd"/>
      <w:r>
        <w:rPr>
          <w:lang w:val="fr-FR"/>
        </w:rPr>
        <w:t xml:space="preserve"> capable de conduire la presse offset de façon autonome. </w:t>
      </w:r>
    </w:p>
    <w:p w14:paraId="0C92B745" w14:textId="77777777" w:rsidR="00214E7E" w:rsidRDefault="00214E7E" w:rsidP="00214E7E">
      <w:pPr>
        <w:pStyle w:val="Aufzhlung"/>
        <w:spacing w:after="240"/>
        <w:ind w:left="993"/>
        <w:rPr>
          <w:lang w:val="fr-FR"/>
        </w:rPr>
      </w:pPr>
      <w:r>
        <w:rPr>
          <w:lang w:val="fr-FR"/>
        </w:rPr>
        <w:t>Pouvoir assumer une productivité conforme aux demandes du chef d’équipe.</w:t>
      </w:r>
    </w:p>
    <w:p w14:paraId="738D8B16" w14:textId="77777777" w:rsidR="005B0996" w:rsidRPr="00214E7E" w:rsidRDefault="00214E7E" w:rsidP="00214E7E">
      <w:pPr>
        <w:pStyle w:val="Aufzhlung"/>
        <w:spacing w:after="240"/>
        <w:ind w:left="993"/>
        <w:rPr>
          <w:lang w:val="fr-FR"/>
        </w:rPr>
      </w:pPr>
      <w:r w:rsidRPr="00214E7E">
        <w:rPr>
          <w:lang w:val="fr-FR"/>
        </w:rPr>
        <w:t xml:space="preserve">Savoir effectuer la maintenance de la presse, selon les préconisations du constructeur. </w:t>
      </w:r>
    </w:p>
    <w:p w14:paraId="181DAD9A" w14:textId="77777777" w:rsidR="005B0996" w:rsidRPr="005B0996" w:rsidRDefault="005B0996" w:rsidP="005B0996">
      <w:pPr>
        <w:pStyle w:val="Titre1"/>
        <w:spacing w:after="240"/>
        <w:rPr>
          <w:sz w:val="28"/>
          <w:szCs w:val="28"/>
          <w:lang w:val="fr-FR"/>
        </w:rPr>
      </w:pPr>
      <w:r w:rsidRPr="005B0996">
        <w:rPr>
          <w:sz w:val="28"/>
          <w:szCs w:val="28"/>
          <w:lang w:val="fr-FR"/>
        </w:rPr>
        <w:t>Obligations réglementaires</w:t>
      </w:r>
    </w:p>
    <w:p w14:paraId="4599A1EB" w14:textId="77777777" w:rsidR="005B0996" w:rsidRDefault="005B0996" w:rsidP="005B0996">
      <w:pPr>
        <w:spacing w:after="240"/>
        <w:rPr>
          <w:rFonts w:asciiTheme="majorHAnsi" w:hAnsiTheme="majorHAnsi" w:cstheme="majorHAnsi"/>
          <w:szCs w:val="20"/>
          <w:lang w:val="fr-FR"/>
        </w:rPr>
      </w:pPr>
      <w:r w:rsidRPr="005B0996">
        <w:rPr>
          <w:rFonts w:asciiTheme="majorHAnsi" w:hAnsiTheme="majorHAnsi" w:cstheme="majorHAnsi"/>
          <w:szCs w:val="20"/>
          <w:lang w:val="fr-FR"/>
        </w:rPr>
        <w:t>L’entreprise bénéficiaire doit se conformer à l’article R. 4222-20 du Code du Travail.</w:t>
      </w:r>
    </w:p>
    <w:p w14:paraId="31E59E52" w14:textId="77777777" w:rsidR="005B0996" w:rsidRPr="005B0996" w:rsidRDefault="005B0996" w:rsidP="005B0996">
      <w:pPr>
        <w:pStyle w:val="Titre1"/>
        <w:spacing w:after="240"/>
        <w:rPr>
          <w:sz w:val="28"/>
          <w:szCs w:val="28"/>
          <w:lang w:val="fr-FR"/>
        </w:rPr>
      </w:pPr>
      <w:r w:rsidRPr="005B0996">
        <w:rPr>
          <w:sz w:val="28"/>
          <w:szCs w:val="28"/>
          <w:lang w:val="fr-FR"/>
        </w:rPr>
        <w:t>Public visé et prérequis</w:t>
      </w:r>
    </w:p>
    <w:p w14:paraId="50F7837C" w14:textId="77777777" w:rsidR="0021194E" w:rsidRDefault="005B0996" w:rsidP="005B0996">
      <w:pPr>
        <w:spacing w:after="240"/>
        <w:rPr>
          <w:rFonts w:asciiTheme="majorHAnsi" w:hAnsiTheme="majorHAnsi" w:cstheme="majorHAnsi"/>
          <w:szCs w:val="20"/>
          <w:lang w:val="fr-FR"/>
        </w:rPr>
      </w:pPr>
      <w:r w:rsidRPr="005B0996">
        <w:rPr>
          <w:rFonts w:asciiTheme="majorHAnsi" w:hAnsiTheme="majorHAnsi" w:cstheme="majorHAnsi"/>
          <w:szCs w:val="20"/>
          <w:lang w:val="fr-FR"/>
        </w:rPr>
        <w:t xml:space="preserve">La formation s’adresse à tous les personnels d’imprimerie qui souhaitent savoir conduire une presse </w:t>
      </w:r>
      <w:r w:rsidRPr="00214E7E">
        <w:rPr>
          <w:rFonts w:asciiTheme="majorHAnsi" w:hAnsiTheme="majorHAnsi" w:cstheme="majorHAnsi"/>
          <w:szCs w:val="20"/>
          <w:lang w:val="fr-FR"/>
        </w:rPr>
        <w:t xml:space="preserve">offset </w:t>
      </w:r>
      <w:proofErr w:type="spellStart"/>
      <w:r w:rsidRPr="00214E7E">
        <w:rPr>
          <w:rFonts w:asciiTheme="majorHAnsi" w:hAnsiTheme="majorHAnsi" w:cstheme="majorHAnsi"/>
          <w:szCs w:val="20"/>
          <w:lang w:val="fr-FR"/>
        </w:rPr>
        <w:t>Rapida</w:t>
      </w:r>
      <w:proofErr w:type="spellEnd"/>
      <w:r w:rsidRPr="00214E7E">
        <w:rPr>
          <w:rFonts w:asciiTheme="majorHAnsi" w:hAnsiTheme="majorHAnsi" w:cstheme="majorHAnsi"/>
          <w:szCs w:val="20"/>
          <w:lang w:val="fr-FR"/>
        </w:rPr>
        <w:t xml:space="preserve"> de Koenig &amp; Bauer. </w:t>
      </w:r>
    </w:p>
    <w:p w14:paraId="427C01C4" w14:textId="77777777" w:rsidR="005B0996" w:rsidRPr="005B0996" w:rsidRDefault="005B0996" w:rsidP="005B0996">
      <w:pPr>
        <w:spacing w:after="240"/>
        <w:rPr>
          <w:rFonts w:asciiTheme="majorHAnsi" w:hAnsiTheme="majorHAnsi" w:cstheme="majorHAnsi"/>
          <w:szCs w:val="20"/>
          <w:lang w:val="fr-FR"/>
        </w:rPr>
      </w:pPr>
      <w:r w:rsidRPr="00214E7E">
        <w:rPr>
          <w:rFonts w:asciiTheme="majorHAnsi" w:hAnsiTheme="majorHAnsi" w:cstheme="majorHAnsi"/>
          <w:szCs w:val="20"/>
          <w:lang w:val="fr-FR"/>
        </w:rPr>
        <w:t xml:space="preserve">Les participants doivent posséder </w:t>
      </w:r>
      <w:r w:rsidR="00214E7E" w:rsidRPr="00214E7E">
        <w:rPr>
          <w:rFonts w:asciiTheme="majorHAnsi" w:hAnsiTheme="majorHAnsi" w:cstheme="majorHAnsi"/>
          <w:szCs w:val="20"/>
          <w:lang w:val="fr-FR"/>
        </w:rPr>
        <w:t xml:space="preserve">une </w:t>
      </w:r>
      <w:r w:rsidRPr="00214E7E">
        <w:rPr>
          <w:rFonts w:asciiTheme="majorHAnsi" w:hAnsiTheme="majorHAnsi" w:cstheme="majorHAnsi"/>
          <w:szCs w:val="20"/>
          <w:lang w:val="fr-FR"/>
        </w:rPr>
        <w:t xml:space="preserve">expérience </w:t>
      </w:r>
      <w:r w:rsidR="00214E7E" w:rsidRPr="00214E7E">
        <w:rPr>
          <w:rFonts w:asciiTheme="majorHAnsi" w:hAnsiTheme="majorHAnsi" w:cstheme="majorHAnsi"/>
          <w:szCs w:val="20"/>
          <w:lang w:val="fr-FR"/>
        </w:rPr>
        <w:t>d’utilisation d’une</w:t>
      </w:r>
      <w:r w:rsidR="00214E7E">
        <w:rPr>
          <w:rFonts w:asciiTheme="majorHAnsi" w:hAnsiTheme="majorHAnsi" w:cstheme="majorHAnsi"/>
          <w:szCs w:val="20"/>
          <w:lang w:val="fr-FR"/>
        </w:rPr>
        <w:t xml:space="preserve"> presse offset au poste de conducteur, aide-conducteur ou margeur, </w:t>
      </w:r>
      <w:r w:rsidR="00B65311">
        <w:rPr>
          <w:rFonts w:asciiTheme="majorHAnsi" w:hAnsiTheme="majorHAnsi" w:cstheme="majorHAnsi"/>
          <w:szCs w:val="20"/>
          <w:lang w:val="fr-FR"/>
        </w:rPr>
        <w:t>ayant</w:t>
      </w:r>
      <w:r w:rsidR="00214E7E">
        <w:rPr>
          <w:rFonts w:asciiTheme="majorHAnsi" w:hAnsiTheme="majorHAnsi" w:cstheme="majorHAnsi"/>
          <w:szCs w:val="20"/>
          <w:lang w:val="fr-FR"/>
        </w:rPr>
        <w:t xml:space="preserve"> des connaissances informatiques.</w:t>
      </w:r>
    </w:p>
    <w:p w14:paraId="2A5C8E40" w14:textId="77777777" w:rsidR="005B0996" w:rsidRPr="005B0996" w:rsidRDefault="005B0996" w:rsidP="005B0996">
      <w:pPr>
        <w:pStyle w:val="Titre1"/>
        <w:spacing w:after="240"/>
        <w:rPr>
          <w:sz w:val="28"/>
          <w:szCs w:val="28"/>
          <w:lang w:val="fr-FR"/>
        </w:rPr>
      </w:pPr>
      <w:r>
        <w:rPr>
          <w:sz w:val="28"/>
          <w:szCs w:val="28"/>
          <w:lang w:val="fr-FR"/>
        </w:rPr>
        <w:t>Durée et cadencement</w:t>
      </w:r>
    </w:p>
    <w:p w14:paraId="3BCA031E" w14:textId="119E1570" w:rsidR="005B0996" w:rsidRDefault="00214E7E" w:rsidP="005B0996">
      <w:pPr>
        <w:spacing w:after="240"/>
        <w:rPr>
          <w:rFonts w:asciiTheme="majorHAnsi" w:hAnsiTheme="majorHAnsi" w:cstheme="majorHAnsi"/>
          <w:szCs w:val="20"/>
          <w:lang w:val="fr-FR"/>
        </w:rPr>
      </w:pPr>
      <w:r>
        <w:rPr>
          <w:rFonts w:asciiTheme="majorHAnsi" w:hAnsiTheme="majorHAnsi" w:cstheme="majorHAnsi"/>
          <w:szCs w:val="20"/>
          <w:lang w:val="fr-FR"/>
        </w:rPr>
        <w:t xml:space="preserve">La formation </w:t>
      </w:r>
      <w:r w:rsidR="003C1B70">
        <w:rPr>
          <w:rFonts w:asciiTheme="majorHAnsi" w:hAnsiTheme="majorHAnsi" w:cstheme="majorHAnsi"/>
          <w:szCs w:val="20"/>
          <w:lang w:val="fr-FR"/>
        </w:rPr>
        <w:t xml:space="preserve">complète </w:t>
      </w:r>
      <w:r>
        <w:rPr>
          <w:rFonts w:asciiTheme="majorHAnsi" w:hAnsiTheme="majorHAnsi" w:cstheme="majorHAnsi"/>
          <w:szCs w:val="20"/>
          <w:lang w:val="fr-FR"/>
        </w:rPr>
        <w:t xml:space="preserve">est de </w:t>
      </w:r>
      <w:r w:rsidR="002E1D6C">
        <w:rPr>
          <w:rFonts w:asciiTheme="majorHAnsi" w:hAnsiTheme="majorHAnsi" w:cstheme="majorHAnsi"/>
          <w:szCs w:val="20"/>
          <w:lang w:val="fr-FR"/>
        </w:rPr>
        <w:t>105</w:t>
      </w:r>
      <w:r w:rsidR="005B0996" w:rsidRPr="005B0996">
        <w:rPr>
          <w:rFonts w:asciiTheme="majorHAnsi" w:hAnsiTheme="majorHAnsi" w:cstheme="majorHAnsi"/>
          <w:szCs w:val="20"/>
          <w:lang w:val="fr-FR"/>
        </w:rPr>
        <w:t xml:space="preserve"> heures. Elle se déroule sur </w:t>
      </w:r>
      <w:r w:rsidR="002E1D6C">
        <w:rPr>
          <w:rFonts w:asciiTheme="majorHAnsi" w:hAnsiTheme="majorHAnsi" w:cstheme="majorHAnsi"/>
          <w:szCs w:val="20"/>
          <w:lang w:val="fr-FR"/>
        </w:rPr>
        <w:t>15</w:t>
      </w:r>
      <w:r w:rsidR="005B0996" w:rsidRPr="005B0996">
        <w:rPr>
          <w:rFonts w:asciiTheme="majorHAnsi" w:hAnsiTheme="majorHAnsi" w:cstheme="majorHAnsi"/>
          <w:szCs w:val="20"/>
          <w:lang w:val="fr-FR"/>
        </w:rPr>
        <w:t xml:space="preserve"> jours ouvrés (du lundi au vendredi), sans cadencement possible par demi-journée. </w:t>
      </w:r>
    </w:p>
    <w:p w14:paraId="78A92687" w14:textId="6AE6720C" w:rsidR="003C1B70" w:rsidRDefault="003C1B70" w:rsidP="005B0996">
      <w:pPr>
        <w:spacing w:after="240"/>
        <w:rPr>
          <w:rFonts w:asciiTheme="majorHAnsi" w:hAnsiTheme="majorHAnsi" w:cstheme="majorHAnsi"/>
          <w:szCs w:val="20"/>
          <w:lang w:val="fr-FR"/>
        </w:rPr>
      </w:pPr>
      <w:r>
        <w:rPr>
          <w:rFonts w:asciiTheme="majorHAnsi" w:hAnsiTheme="majorHAnsi" w:cstheme="majorHAnsi"/>
          <w:szCs w:val="20"/>
          <w:lang w:val="fr-FR"/>
        </w:rPr>
        <w:t xml:space="preserve">Des formations à certains modules uniquement peuvent être envisagées. La durée de la formation sera adaptée en conséquence. </w:t>
      </w:r>
    </w:p>
    <w:p w14:paraId="4FE675E2" w14:textId="77777777" w:rsidR="005B0996" w:rsidRPr="005B0996" w:rsidRDefault="005B0996" w:rsidP="005B0996">
      <w:pPr>
        <w:pStyle w:val="Titre1"/>
        <w:spacing w:after="240"/>
        <w:rPr>
          <w:sz w:val="28"/>
          <w:szCs w:val="28"/>
          <w:lang w:val="fr-FR"/>
        </w:rPr>
      </w:pPr>
      <w:r>
        <w:rPr>
          <w:sz w:val="28"/>
          <w:szCs w:val="28"/>
          <w:lang w:val="fr-FR"/>
        </w:rPr>
        <w:t>Nombre de participants</w:t>
      </w:r>
    </w:p>
    <w:p w14:paraId="57452CBA" w14:textId="77777777" w:rsidR="005B0996" w:rsidRPr="005B0996" w:rsidRDefault="00214E7E" w:rsidP="005B0996">
      <w:pPr>
        <w:spacing w:after="240"/>
        <w:rPr>
          <w:rFonts w:asciiTheme="majorHAnsi" w:hAnsiTheme="majorHAnsi" w:cstheme="majorHAnsi"/>
          <w:szCs w:val="20"/>
          <w:lang w:val="fr-FR"/>
        </w:rPr>
      </w:pPr>
      <w:r>
        <w:rPr>
          <w:rFonts w:asciiTheme="majorHAnsi" w:hAnsiTheme="majorHAnsi" w:cstheme="majorHAnsi"/>
          <w:szCs w:val="20"/>
          <w:lang w:val="fr-FR"/>
        </w:rPr>
        <w:t xml:space="preserve">1 personne à 6 personnes maximum par session. </w:t>
      </w:r>
    </w:p>
    <w:p w14:paraId="13D1BC4E" w14:textId="4D4629A4" w:rsidR="005B0996" w:rsidRPr="005B0996" w:rsidRDefault="00681166" w:rsidP="005B0996">
      <w:pPr>
        <w:pStyle w:val="Titre1"/>
        <w:spacing w:after="240"/>
        <w:rPr>
          <w:sz w:val="28"/>
          <w:szCs w:val="28"/>
          <w:lang w:val="fr-FR"/>
        </w:rPr>
      </w:pPr>
      <w:r>
        <w:rPr>
          <w:sz w:val="28"/>
          <w:szCs w:val="28"/>
          <w:lang w:val="fr-FR"/>
        </w:rPr>
        <w:t>Délai d’accès</w:t>
      </w:r>
    </w:p>
    <w:p w14:paraId="7031C2EA" w14:textId="6EA179F6" w:rsidR="005B0996" w:rsidRPr="005B0996" w:rsidRDefault="003C1B70" w:rsidP="005B0996">
      <w:pPr>
        <w:spacing w:after="240"/>
        <w:rPr>
          <w:rFonts w:asciiTheme="majorHAnsi" w:hAnsiTheme="majorHAnsi" w:cstheme="majorHAnsi"/>
          <w:szCs w:val="20"/>
          <w:lang w:val="fr-FR"/>
        </w:rPr>
      </w:pPr>
      <w:r>
        <w:rPr>
          <w:rFonts w:asciiTheme="majorHAnsi" w:hAnsiTheme="majorHAnsi" w:cstheme="majorHAnsi"/>
          <w:szCs w:val="20"/>
          <w:lang w:val="fr-FR"/>
        </w:rPr>
        <w:t xml:space="preserve">Prévoir au minimum 2 semaines entre la demande et le démarrage de la formation, selon les disponibilités de nos formateurs. </w:t>
      </w:r>
    </w:p>
    <w:p w14:paraId="49F6EE3D" w14:textId="0E32A9AF" w:rsidR="005B0996" w:rsidRPr="005B0996" w:rsidRDefault="005B0996" w:rsidP="008078E3">
      <w:pPr>
        <w:pStyle w:val="Titre1"/>
        <w:spacing w:after="240"/>
        <w:rPr>
          <w:sz w:val="28"/>
          <w:szCs w:val="28"/>
          <w:lang w:val="fr-FR"/>
        </w:rPr>
      </w:pPr>
      <w:r>
        <w:rPr>
          <w:sz w:val="28"/>
          <w:szCs w:val="28"/>
          <w:lang w:val="fr-FR"/>
        </w:rPr>
        <w:lastRenderedPageBreak/>
        <w:t>Lieu</w:t>
      </w:r>
      <w:r w:rsidR="00471983">
        <w:rPr>
          <w:sz w:val="28"/>
          <w:szCs w:val="28"/>
          <w:lang w:val="fr-FR"/>
        </w:rPr>
        <w:t xml:space="preserve"> et modalités</w:t>
      </w:r>
    </w:p>
    <w:p w14:paraId="211E787F" w14:textId="3F58C606" w:rsidR="005B0996" w:rsidRPr="005B0996" w:rsidRDefault="00214E7E" w:rsidP="005B0996">
      <w:pPr>
        <w:spacing w:after="240"/>
        <w:rPr>
          <w:rFonts w:asciiTheme="majorHAnsi" w:hAnsiTheme="majorHAnsi" w:cstheme="majorHAnsi"/>
          <w:szCs w:val="20"/>
          <w:lang w:val="fr-FR"/>
        </w:rPr>
      </w:pPr>
      <w:r>
        <w:rPr>
          <w:rFonts w:asciiTheme="majorHAnsi" w:hAnsiTheme="majorHAnsi" w:cstheme="majorHAnsi"/>
          <w:szCs w:val="20"/>
          <w:lang w:val="fr-FR"/>
        </w:rPr>
        <w:t xml:space="preserve">La formation aura lieu sur le site de </w:t>
      </w:r>
      <w:r w:rsidR="002E1D6C">
        <w:rPr>
          <w:rFonts w:asciiTheme="majorHAnsi" w:hAnsiTheme="majorHAnsi" w:cstheme="majorHAnsi"/>
          <w:szCs w:val="20"/>
          <w:lang w:val="fr-FR"/>
        </w:rPr>
        <w:t xml:space="preserve">votre </w:t>
      </w:r>
      <w:r>
        <w:rPr>
          <w:rFonts w:asciiTheme="majorHAnsi" w:hAnsiTheme="majorHAnsi" w:cstheme="majorHAnsi"/>
          <w:szCs w:val="20"/>
          <w:lang w:val="fr-FR"/>
        </w:rPr>
        <w:t xml:space="preserve">société </w:t>
      </w:r>
      <w:r w:rsidR="00471983">
        <w:rPr>
          <w:rFonts w:asciiTheme="majorHAnsi" w:hAnsiTheme="majorHAnsi" w:cstheme="majorHAnsi"/>
          <w:szCs w:val="20"/>
          <w:lang w:val="fr-FR"/>
        </w:rPr>
        <w:t>en présentiel</w:t>
      </w:r>
      <w:r w:rsidR="002E1D6C">
        <w:rPr>
          <w:rFonts w:asciiTheme="majorHAnsi" w:hAnsiTheme="majorHAnsi" w:cstheme="majorHAnsi"/>
          <w:szCs w:val="20"/>
          <w:lang w:val="fr-FR"/>
        </w:rPr>
        <w:t xml:space="preserve"> et nécessitera l’accès à votre presse offset. </w:t>
      </w:r>
    </w:p>
    <w:p w14:paraId="07EC67CC" w14:textId="77777777" w:rsidR="00825259" w:rsidRDefault="00825259" w:rsidP="00825259">
      <w:pPr>
        <w:pStyle w:val="Titre1"/>
        <w:spacing w:after="240"/>
        <w:rPr>
          <w:sz w:val="28"/>
          <w:szCs w:val="28"/>
          <w:lang w:val="fr-FR"/>
        </w:rPr>
      </w:pPr>
      <w:r>
        <w:rPr>
          <w:sz w:val="28"/>
          <w:szCs w:val="28"/>
          <w:lang w:val="fr-FR"/>
        </w:rPr>
        <w:t>Profil des intervenants</w:t>
      </w:r>
      <w:r w:rsidRPr="00765515">
        <w:rPr>
          <w:sz w:val="28"/>
          <w:szCs w:val="28"/>
          <w:lang w:val="fr-FR"/>
        </w:rPr>
        <w:t xml:space="preserve"> </w:t>
      </w:r>
      <w:r>
        <w:rPr>
          <w:sz w:val="28"/>
          <w:szCs w:val="28"/>
          <w:lang w:val="fr-FR"/>
        </w:rPr>
        <w:t>et moyens pédagogiques</w:t>
      </w:r>
    </w:p>
    <w:p w14:paraId="1356AEB7" w14:textId="77777777" w:rsidR="00825259" w:rsidRDefault="00825259" w:rsidP="00825259">
      <w:pPr>
        <w:pStyle w:val="Aufzhlung"/>
        <w:spacing w:after="240"/>
        <w:ind w:left="993"/>
        <w:rPr>
          <w:lang w:val="fr-FR"/>
        </w:rPr>
      </w:pPr>
      <w:r w:rsidRPr="00F400F2">
        <w:rPr>
          <w:lang w:val="fr-FR"/>
        </w:rPr>
        <w:t>Formation encadrée par</w:t>
      </w:r>
      <w:r>
        <w:rPr>
          <w:lang w:val="fr-FR"/>
        </w:rPr>
        <w:t xml:space="preserve"> un</w:t>
      </w:r>
      <w:r w:rsidRPr="00F400F2">
        <w:rPr>
          <w:lang w:val="fr-FR"/>
        </w:rPr>
        <w:t xml:space="preserve"> démonstrateur imprimeur diplômé</w:t>
      </w:r>
    </w:p>
    <w:p w14:paraId="7F795F65" w14:textId="77777777" w:rsidR="00825259" w:rsidRDefault="00825259" w:rsidP="00825259">
      <w:pPr>
        <w:pStyle w:val="Aufzhlung"/>
        <w:spacing w:after="240"/>
        <w:ind w:left="993"/>
        <w:rPr>
          <w:lang w:val="fr-FR"/>
        </w:rPr>
      </w:pPr>
      <w:r>
        <w:rPr>
          <w:lang w:val="fr-FR"/>
        </w:rPr>
        <w:t xml:space="preserve">Informations théoriques : support de cours papier complété par toutes les informations techniques détaillées dans le </w:t>
      </w:r>
      <w:r w:rsidRPr="00F400F2">
        <w:rPr>
          <w:lang w:val="fr-FR"/>
        </w:rPr>
        <w:t xml:space="preserve">manuel d’utilisation et d’entretien de la </w:t>
      </w:r>
      <w:r>
        <w:rPr>
          <w:lang w:val="fr-FR"/>
        </w:rPr>
        <w:t>presse</w:t>
      </w:r>
    </w:p>
    <w:p w14:paraId="6E4D9961" w14:textId="77777777" w:rsidR="00825259" w:rsidRPr="00F400F2" w:rsidRDefault="00825259" w:rsidP="00825259">
      <w:pPr>
        <w:pStyle w:val="Aufzhlung"/>
        <w:spacing w:after="240"/>
        <w:ind w:left="993"/>
        <w:rPr>
          <w:lang w:val="fr-FR"/>
        </w:rPr>
      </w:pPr>
      <w:r>
        <w:rPr>
          <w:lang w:val="fr-FR"/>
        </w:rPr>
        <w:t>Formation pratique : par des cas de mise en application sur</w:t>
      </w:r>
      <w:r w:rsidRPr="00F400F2">
        <w:rPr>
          <w:lang w:val="fr-FR"/>
        </w:rPr>
        <w:t xml:space="preserve"> presse offset.  </w:t>
      </w:r>
    </w:p>
    <w:p w14:paraId="32020976" w14:textId="77777777" w:rsidR="00825259" w:rsidRDefault="00825259" w:rsidP="00825259">
      <w:pPr>
        <w:pStyle w:val="Titre1"/>
        <w:spacing w:after="240"/>
        <w:rPr>
          <w:sz w:val="28"/>
          <w:szCs w:val="28"/>
          <w:lang w:val="fr-FR"/>
        </w:rPr>
      </w:pPr>
      <w:r>
        <w:rPr>
          <w:sz w:val="28"/>
          <w:szCs w:val="28"/>
          <w:lang w:val="fr-FR"/>
        </w:rPr>
        <w:t>Moyens permettant de suivre l’exécution de l’action de formation</w:t>
      </w:r>
    </w:p>
    <w:p w14:paraId="1331CB03" w14:textId="77777777" w:rsidR="00825259" w:rsidRPr="001B2BFF" w:rsidRDefault="00825259" w:rsidP="00825259">
      <w:pPr>
        <w:spacing w:after="240"/>
        <w:rPr>
          <w:rFonts w:asciiTheme="majorHAnsi" w:hAnsiTheme="majorHAnsi" w:cstheme="majorHAnsi"/>
          <w:szCs w:val="20"/>
          <w:lang w:val="fr-FR"/>
        </w:rPr>
      </w:pPr>
      <w:r w:rsidRPr="001B2BFF">
        <w:rPr>
          <w:rFonts w:asciiTheme="majorHAnsi" w:hAnsiTheme="majorHAnsi" w:cstheme="majorHAnsi"/>
          <w:szCs w:val="20"/>
          <w:lang w:val="fr-FR"/>
        </w:rPr>
        <w:t xml:space="preserve">Les stagiaires devront signer une feuille de présence pour chaque demi-journée de formation. </w:t>
      </w:r>
    </w:p>
    <w:p w14:paraId="7845EF14" w14:textId="77777777" w:rsidR="00825259" w:rsidRDefault="00825259" w:rsidP="00825259">
      <w:pPr>
        <w:pStyle w:val="Titre1"/>
        <w:spacing w:after="240"/>
        <w:rPr>
          <w:sz w:val="28"/>
          <w:szCs w:val="28"/>
          <w:lang w:val="fr-FR"/>
        </w:rPr>
      </w:pPr>
      <w:r>
        <w:rPr>
          <w:sz w:val="28"/>
          <w:szCs w:val="28"/>
          <w:lang w:val="fr-FR"/>
        </w:rPr>
        <w:t>Modalités d’évaluation</w:t>
      </w:r>
    </w:p>
    <w:p w14:paraId="2DF1CCED" w14:textId="35412A20" w:rsidR="00825259" w:rsidRDefault="00825259" w:rsidP="00825259">
      <w:pPr>
        <w:spacing w:after="240"/>
        <w:rPr>
          <w:rFonts w:asciiTheme="majorHAnsi" w:hAnsiTheme="majorHAnsi" w:cstheme="majorHAnsi"/>
          <w:szCs w:val="20"/>
          <w:lang w:val="fr-FR"/>
        </w:rPr>
      </w:pPr>
      <w:r w:rsidRPr="001B2BFF">
        <w:rPr>
          <w:rFonts w:asciiTheme="majorHAnsi" w:hAnsiTheme="majorHAnsi" w:cstheme="majorHAnsi"/>
          <w:szCs w:val="20"/>
          <w:lang w:val="fr-FR"/>
        </w:rPr>
        <w:t xml:space="preserve">Mise en situation avec des cas pratiques sur la presse offset et observation des compétences mobilisées (ex. qualité d’impression, enregistrement des données liées aux travaux effectués, propreté de la machine après nettoyage). </w:t>
      </w:r>
    </w:p>
    <w:p w14:paraId="1FF9E79E" w14:textId="2230BE72" w:rsidR="00C17D7B" w:rsidRDefault="00C17D7B" w:rsidP="00825259">
      <w:pPr>
        <w:spacing w:after="240"/>
        <w:rPr>
          <w:rFonts w:asciiTheme="majorHAnsi" w:hAnsiTheme="majorHAnsi" w:cstheme="majorHAnsi"/>
          <w:szCs w:val="20"/>
          <w:lang w:val="fr-FR"/>
        </w:rPr>
      </w:pPr>
      <w:r>
        <w:rPr>
          <w:rFonts w:asciiTheme="majorHAnsi" w:hAnsiTheme="majorHAnsi" w:cstheme="majorHAnsi"/>
          <w:szCs w:val="20"/>
          <w:lang w:val="fr-FR"/>
        </w:rPr>
        <w:t>Questionnaire d’évaluation au terme de la formation</w:t>
      </w:r>
    </w:p>
    <w:p w14:paraId="304F60E9" w14:textId="6CD6B981" w:rsidR="00825259" w:rsidRPr="001B2BFF" w:rsidRDefault="00825259" w:rsidP="00825259">
      <w:pPr>
        <w:spacing w:after="240"/>
        <w:rPr>
          <w:rFonts w:asciiTheme="majorHAnsi" w:hAnsiTheme="majorHAnsi" w:cstheme="majorHAnsi"/>
          <w:szCs w:val="20"/>
          <w:lang w:val="fr-FR"/>
        </w:rPr>
      </w:pPr>
      <w:r w:rsidRPr="00B633C1">
        <w:rPr>
          <w:rFonts w:asciiTheme="majorHAnsi" w:hAnsiTheme="majorHAnsi" w:cstheme="majorHAnsi"/>
          <w:szCs w:val="20"/>
          <w:lang w:val="fr-FR"/>
        </w:rPr>
        <w:t xml:space="preserve">Fiche d’appréciation remise au participant à la fin de </w:t>
      </w:r>
      <w:r w:rsidR="0077437A">
        <w:rPr>
          <w:rFonts w:asciiTheme="majorHAnsi" w:hAnsiTheme="majorHAnsi" w:cstheme="majorHAnsi"/>
          <w:szCs w:val="20"/>
          <w:lang w:val="fr-FR"/>
        </w:rPr>
        <w:t xml:space="preserve">la </w:t>
      </w:r>
      <w:r w:rsidRPr="00B633C1">
        <w:rPr>
          <w:rFonts w:asciiTheme="majorHAnsi" w:hAnsiTheme="majorHAnsi" w:cstheme="majorHAnsi"/>
          <w:szCs w:val="20"/>
          <w:lang w:val="fr-FR"/>
        </w:rPr>
        <w:t>formation</w:t>
      </w:r>
    </w:p>
    <w:p w14:paraId="7CC6B431" w14:textId="77777777" w:rsidR="003C1B70" w:rsidRDefault="003C1B70" w:rsidP="003C1B70">
      <w:pPr>
        <w:pStyle w:val="Titre1"/>
        <w:spacing w:after="240"/>
        <w:rPr>
          <w:sz w:val="28"/>
          <w:szCs w:val="28"/>
          <w:lang w:val="fr-FR"/>
        </w:rPr>
      </w:pPr>
      <w:r>
        <w:rPr>
          <w:sz w:val="28"/>
          <w:szCs w:val="28"/>
          <w:lang w:val="fr-FR"/>
        </w:rPr>
        <w:t>Coût pédagogique de la formation</w:t>
      </w:r>
    </w:p>
    <w:p w14:paraId="6DFBC538" w14:textId="77777777" w:rsidR="003C1B70" w:rsidRPr="001B2BFF" w:rsidRDefault="003C1B70" w:rsidP="003C1B70">
      <w:pPr>
        <w:spacing w:after="240"/>
        <w:rPr>
          <w:rFonts w:asciiTheme="majorHAnsi" w:hAnsiTheme="majorHAnsi" w:cstheme="majorHAnsi"/>
          <w:szCs w:val="20"/>
          <w:lang w:val="fr-FR"/>
        </w:rPr>
      </w:pPr>
      <w:bookmarkStart w:id="0" w:name="_Hlk76655801"/>
      <w:r w:rsidRPr="001B2BFF">
        <w:rPr>
          <w:rFonts w:asciiTheme="majorHAnsi" w:hAnsiTheme="majorHAnsi" w:cstheme="majorHAnsi"/>
          <w:szCs w:val="20"/>
          <w:lang w:val="fr-FR"/>
        </w:rPr>
        <w:t xml:space="preserve">Le coût pédagogique de la formation </w:t>
      </w:r>
      <w:r>
        <w:rPr>
          <w:rFonts w:asciiTheme="majorHAnsi" w:hAnsiTheme="majorHAnsi" w:cstheme="majorHAnsi"/>
          <w:szCs w:val="20"/>
          <w:lang w:val="fr-FR"/>
        </w:rPr>
        <w:t xml:space="preserve">est </w:t>
      </w:r>
      <w:bookmarkStart w:id="1" w:name="_Hlk76655782"/>
      <w:r>
        <w:rPr>
          <w:rFonts w:asciiTheme="majorHAnsi" w:hAnsiTheme="majorHAnsi" w:cstheme="majorHAnsi"/>
          <w:szCs w:val="20"/>
          <w:lang w:val="fr-FR"/>
        </w:rPr>
        <w:t>défini en fonction de la durée de la formation</w:t>
      </w:r>
      <w:bookmarkEnd w:id="1"/>
      <w:r>
        <w:rPr>
          <w:rFonts w:asciiTheme="majorHAnsi" w:hAnsiTheme="majorHAnsi" w:cstheme="majorHAnsi"/>
          <w:szCs w:val="20"/>
          <w:lang w:val="fr-FR"/>
        </w:rPr>
        <w:t xml:space="preserve">. Pour obtenir un devis, veuillez contacter Mme Gaucher : </w:t>
      </w:r>
      <w:hyperlink r:id="rId8" w:history="1">
        <w:r w:rsidRPr="00A73E25">
          <w:rPr>
            <w:rStyle w:val="Lienhypertexte"/>
            <w:rFonts w:asciiTheme="majorHAnsi" w:hAnsiTheme="majorHAnsi" w:cstheme="majorHAnsi"/>
            <w:szCs w:val="20"/>
            <w:lang w:val="fr-FR"/>
          </w:rPr>
          <w:t>mgaucher@kba-france.fr</w:t>
        </w:r>
      </w:hyperlink>
      <w:r>
        <w:rPr>
          <w:rFonts w:asciiTheme="majorHAnsi" w:hAnsiTheme="majorHAnsi" w:cstheme="majorHAnsi"/>
          <w:szCs w:val="20"/>
          <w:lang w:val="fr-FR"/>
        </w:rPr>
        <w:t xml:space="preserve">. </w:t>
      </w:r>
      <w:r w:rsidRPr="001B2BFF">
        <w:rPr>
          <w:rFonts w:asciiTheme="majorHAnsi" w:hAnsiTheme="majorHAnsi" w:cstheme="majorHAnsi"/>
          <w:szCs w:val="20"/>
          <w:lang w:val="fr-FR"/>
        </w:rPr>
        <w:t xml:space="preserve">  </w:t>
      </w:r>
    </w:p>
    <w:bookmarkEnd w:id="0"/>
    <w:p w14:paraId="6EC9D446" w14:textId="77777777" w:rsidR="003C1B70" w:rsidRDefault="003C1B70" w:rsidP="003C1B70">
      <w:pPr>
        <w:pStyle w:val="Titre1"/>
        <w:spacing w:after="240"/>
        <w:rPr>
          <w:sz w:val="28"/>
          <w:szCs w:val="28"/>
          <w:lang w:val="fr-FR"/>
        </w:rPr>
      </w:pPr>
      <w:r>
        <w:rPr>
          <w:sz w:val="28"/>
          <w:szCs w:val="28"/>
          <w:lang w:val="fr-FR"/>
        </w:rPr>
        <w:t>Formalisation à l’issue de la formation</w:t>
      </w:r>
    </w:p>
    <w:p w14:paraId="4FE18707" w14:textId="77777777" w:rsidR="003C1B70" w:rsidRPr="001B2BFF" w:rsidRDefault="003C1B70" w:rsidP="003C1B70">
      <w:pPr>
        <w:spacing w:after="240"/>
        <w:rPr>
          <w:rFonts w:asciiTheme="majorHAnsi" w:hAnsiTheme="majorHAnsi" w:cstheme="majorHAnsi"/>
          <w:szCs w:val="20"/>
          <w:lang w:val="fr-FR"/>
        </w:rPr>
      </w:pPr>
      <w:r w:rsidRPr="001B2BFF">
        <w:rPr>
          <w:rFonts w:asciiTheme="majorHAnsi" w:hAnsiTheme="majorHAnsi" w:cstheme="majorHAnsi"/>
          <w:szCs w:val="20"/>
          <w:lang w:val="fr-FR"/>
        </w:rPr>
        <w:t>A l’issue de la formation, une attestation de stage et une évaluation des compétences seront remises aux stagiaires.</w:t>
      </w:r>
    </w:p>
    <w:p w14:paraId="1A05EC4A" w14:textId="77777777" w:rsidR="003C1B70" w:rsidRDefault="003C1B70" w:rsidP="003C1B70">
      <w:pPr>
        <w:pStyle w:val="Titre1"/>
        <w:spacing w:after="240"/>
        <w:rPr>
          <w:sz w:val="28"/>
          <w:szCs w:val="28"/>
          <w:lang w:val="fr-FR"/>
        </w:rPr>
      </w:pPr>
      <w:r>
        <w:rPr>
          <w:sz w:val="28"/>
          <w:szCs w:val="28"/>
          <w:lang w:val="fr-FR"/>
        </w:rPr>
        <w:t xml:space="preserve">Coordinateur technique </w:t>
      </w:r>
    </w:p>
    <w:p w14:paraId="70469711" w14:textId="77777777" w:rsidR="003C1B70" w:rsidRPr="001B2BFF" w:rsidRDefault="003C1B70" w:rsidP="003C1B70">
      <w:pPr>
        <w:spacing w:after="240"/>
        <w:rPr>
          <w:rFonts w:asciiTheme="majorHAnsi" w:hAnsiTheme="majorHAnsi" w:cstheme="majorHAnsi"/>
          <w:szCs w:val="20"/>
          <w:lang w:val="fr-FR"/>
        </w:rPr>
      </w:pPr>
      <w:r>
        <w:rPr>
          <w:rFonts w:asciiTheme="majorHAnsi" w:hAnsiTheme="majorHAnsi" w:cstheme="majorHAnsi"/>
          <w:szCs w:val="20"/>
          <w:lang w:val="fr-FR"/>
        </w:rPr>
        <w:t>Didier David</w:t>
      </w:r>
      <w:r w:rsidRPr="001B2BFF">
        <w:rPr>
          <w:rFonts w:asciiTheme="majorHAnsi" w:hAnsiTheme="majorHAnsi" w:cstheme="majorHAnsi"/>
          <w:szCs w:val="20"/>
          <w:lang w:val="fr-FR"/>
        </w:rPr>
        <w:t xml:space="preserve"> </w:t>
      </w:r>
      <w:hyperlink r:id="rId9" w:history="1">
        <w:r w:rsidRPr="0014724C">
          <w:rPr>
            <w:rStyle w:val="Lienhypertexte"/>
            <w:rFonts w:asciiTheme="majorHAnsi" w:hAnsiTheme="majorHAnsi" w:cstheme="majorHAnsi"/>
            <w:szCs w:val="20"/>
            <w:lang w:val="fr-FR"/>
          </w:rPr>
          <w:t>ddavid@kba-france.fr</w:t>
        </w:r>
      </w:hyperlink>
      <w:r>
        <w:rPr>
          <w:rFonts w:asciiTheme="majorHAnsi" w:hAnsiTheme="majorHAnsi" w:cstheme="majorHAnsi"/>
          <w:szCs w:val="20"/>
          <w:lang w:val="fr-FR"/>
        </w:rPr>
        <w:t xml:space="preserve">  Tél. : 01 48 60 96 </w:t>
      </w:r>
      <w:r w:rsidRPr="001B2BFF">
        <w:rPr>
          <w:rFonts w:asciiTheme="majorHAnsi" w:hAnsiTheme="majorHAnsi" w:cstheme="majorHAnsi"/>
          <w:szCs w:val="20"/>
          <w:lang w:val="fr-FR"/>
        </w:rPr>
        <w:t>79</w:t>
      </w:r>
    </w:p>
    <w:p w14:paraId="5F1E4C41" w14:textId="77777777" w:rsidR="003C1B70" w:rsidRDefault="003C1B70" w:rsidP="003C1B70">
      <w:pPr>
        <w:pStyle w:val="Titre1"/>
        <w:spacing w:after="240"/>
        <w:rPr>
          <w:sz w:val="28"/>
          <w:szCs w:val="28"/>
          <w:lang w:val="fr-FR"/>
        </w:rPr>
      </w:pPr>
      <w:r>
        <w:rPr>
          <w:sz w:val="28"/>
          <w:szCs w:val="28"/>
          <w:lang w:val="fr-FR"/>
        </w:rPr>
        <w:t>Contact administratif</w:t>
      </w:r>
    </w:p>
    <w:p w14:paraId="286034CE" w14:textId="77777777" w:rsidR="003C1B70" w:rsidRPr="001B2BFF" w:rsidRDefault="003C1B70" w:rsidP="003C1B70">
      <w:pPr>
        <w:spacing w:after="240"/>
        <w:rPr>
          <w:rFonts w:asciiTheme="majorHAnsi" w:hAnsiTheme="majorHAnsi" w:cstheme="majorHAnsi"/>
          <w:szCs w:val="20"/>
          <w:lang w:val="fr-FR"/>
        </w:rPr>
      </w:pPr>
      <w:r w:rsidRPr="001B2BFF">
        <w:rPr>
          <w:rFonts w:asciiTheme="majorHAnsi" w:hAnsiTheme="majorHAnsi" w:cstheme="majorHAnsi"/>
          <w:szCs w:val="20"/>
          <w:lang w:val="fr-FR"/>
        </w:rPr>
        <w:t xml:space="preserve">Marlène Gaucher </w:t>
      </w:r>
      <w:hyperlink r:id="rId10" w:history="1">
        <w:r w:rsidRPr="00FF66F1">
          <w:rPr>
            <w:rStyle w:val="Lienhypertexte"/>
            <w:rFonts w:asciiTheme="majorHAnsi" w:hAnsiTheme="majorHAnsi" w:cstheme="majorHAnsi"/>
            <w:szCs w:val="20"/>
            <w:lang w:val="fr-FR"/>
          </w:rPr>
          <w:t>mgaucher@kba-france.fr</w:t>
        </w:r>
      </w:hyperlink>
      <w:r>
        <w:rPr>
          <w:rFonts w:asciiTheme="majorHAnsi" w:hAnsiTheme="majorHAnsi" w:cstheme="majorHAnsi"/>
          <w:szCs w:val="20"/>
          <w:lang w:val="fr-FR"/>
        </w:rPr>
        <w:t xml:space="preserve">  Tél. : 01 48 60 90 </w:t>
      </w:r>
      <w:r w:rsidRPr="001B2BFF">
        <w:rPr>
          <w:rFonts w:asciiTheme="majorHAnsi" w:hAnsiTheme="majorHAnsi" w:cstheme="majorHAnsi"/>
          <w:szCs w:val="20"/>
          <w:lang w:val="fr-FR"/>
        </w:rPr>
        <w:t>32</w:t>
      </w:r>
    </w:p>
    <w:p w14:paraId="0DD6787D" w14:textId="77777777" w:rsidR="003C1B70" w:rsidRDefault="003C1B70" w:rsidP="003C1B70">
      <w:pPr>
        <w:pStyle w:val="Titre1"/>
        <w:spacing w:after="240"/>
        <w:rPr>
          <w:sz w:val="28"/>
          <w:szCs w:val="28"/>
          <w:lang w:val="fr-FR"/>
        </w:rPr>
      </w:pPr>
      <w:bookmarkStart w:id="2" w:name="_Hlk76655841"/>
      <w:r>
        <w:rPr>
          <w:sz w:val="28"/>
          <w:szCs w:val="28"/>
          <w:lang w:val="fr-FR"/>
        </w:rPr>
        <w:lastRenderedPageBreak/>
        <w:t>Accessibilité</w:t>
      </w:r>
    </w:p>
    <w:p w14:paraId="77D908FB" w14:textId="77777777" w:rsidR="003C1B70" w:rsidRDefault="003C1B70" w:rsidP="003C1B70">
      <w:pPr>
        <w:pStyle w:val="Paragraphedeliste"/>
        <w:spacing w:after="240"/>
        <w:ind w:left="0"/>
        <w:rPr>
          <w:rFonts w:asciiTheme="majorHAnsi" w:hAnsiTheme="majorHAnsi" w:cstheme="majorHAnsi"/>
          <w:szCs w:val="20"/>
          <w:lang w:val="fr-FR"/>
        </w:rPr>
      </w:pPr>
      <w:r>
        <w:rPr>
          <w:rFonts w:asciiTheme="majorHAnsi" w:hAnsiTheme="majorHAnsi" w:cstheme="majorHAnsi"/>
          <w:szCs w:val="20"/>
          <w:lang w:val="fr-FR"/>
        </w:rPr>
        <w:t>S</w:t>
      </w:r>
      <w:r w:rsidRPr="00431571">
        <w:rPr>
          <w:rFonts w:asciiTheme="majorHAnsi" w:hAnsiTheme="majorHAnsi" w:cstheme="majorHAnsi"/>
          <w:szCs w:val="20"/>
          <w:lang w:val="fr-FR"/>
        </w:rPr>
        <w:t>i l’un(e) de vos salarié(e)s, est une personne en situation de handicap, merci de contacter</w:t>
      </w:r>
      <w:r>
        <w:rPr>
          <w:rFonts w:asciiTheme="majorHAnsi" w:hAnsiTheme="majorHAnsi" w:cstheme="majorHAnsi"/>
          <w:szCs w:val="20"/>
          <w:lang w:val="fr-FR"/>
        </w:rPr>
        <w:t xml:space="preserve"> </w:t>
      </w:r>
      <w:r w:rsidRPr="00431571">
        <w:rPr>
          <w:rFonts w:asciiTheme="majorHAnsi" w:hAnsiTheme="majorHAnsi" w:cstheme="majorHAnsi"/>
          <w:szCs w:val="20"/>
          <w:lang w:val="fr-FR"/>
        </w:rPr>
        <w:t>notre référent handicap, M</w:t>
      </w:r>
      <w:r>
        <w:rPr>
          <w:rFonts w:asciiTheme="majorHAnsi" w:hAnsiTheme="majorHAnsi" w:cstheme="majorHAnsi"/>
          <w:szCs w:val="20"/>
          <w:lang w:val="fr-FR"/>
        </w:rPr>
        <w:t xml:space="preserve">. Julien </w:t>
      </w:r>
      <w:proofErr w:type="spellStart"/>
      <w:r>
        <w:rPr>
          <w:rFonts w:asciiTheme="majorHAnsi" w:hAnsiTheme="majorHAnsi" w:cstheme="majorHAnsi"/>
          <w:szCs w:val="20"/>
          <w:lang w:val="fr-FR"/>
        </w:rPr>
        <w:t>Samal</w:t>
      </w:r>
      <w:proofErr w:type="spellEnd"/>
      <w:r w:rsidRPr="00431571">
        <w:rPr>
          <w:rFonts w:asciiTheme="majorHAnsi" w:hAnsiTheme="majorHAnsi" w:cstheme="majorHAnsi"/>
          <w:szCs w:val="20"/>
          <w:lang w:val="fr-FR"/>
        </w:rPr>
        <w:t xml:space="preserve"> à l’adresse </w:t>
      </w:r>
      <w:proofErr w:type="gramStart"/>
      <w:r w:rsidRPr="00431571">
        <w:rPr>
          <w:rFonts w:asciiTheme="majorHAnsi" w:hAnsiTheme="majorHAnsi" w:cstheme="majorHAnsi"/>
          <w:szCs w:val="20"/>
          <w:lang w:val="fr-FR"/>
        </w:rPr>
        <w:t>mail</w:t>
      </w:r>
      <w:proofErr w:type="gramEnd"/>
      <w:r w:rsidRPr="00431571">
        <w:rPr>
          <w:rFonts w:asciiTheme="majorHAnsi" w:hAnsiTheme="majorHAnsi" w:cstheme="majorHAnsi"/>
          <w:szCs w:val="20"/>
          <w:lang w:val="fr-FR"/>
        </w:rPr>
        <w:t xml:space="preserve"> : </w:t>
      </w:r>
      <w:hyperlink r:id="rId11" w:history="1">
        <w:r w:rsidRPr="00A73E25">
          <w:rPr>
            <w:rStyle w:val="Lienhypertexte"/>
            <w:rFonts w:asciiTheme="majorHAnsi" w:hAnsiTheme="majorHAnsi" w:cstheme="majorHAnsi"/>
            <w:szCs w:val="20"/>
            <w:lang w:val="fr-FR"/>
          </w:rPr>
          <w:t>jsamal@kba-france.fr</w:t>
        </w:r>
      </w:hyperlink>
      <w:r>
        <w:rPr>
          <w:rFonts w:asciiTheme="majorHAnsi" w:hAnsiTheme="majorHAnsi" w:cstheme="majorHAnsi"/>
          <w:szCs w:val="20"/>
          <w:lang w:val="fr-FR"/>
        </w:rPr>
        <w:t xml:space="preserve">. </w:t>
      </w:r>
    </w:p>
    <w:p w14:paraId="5C3A8084" w14:textId="77777777" w:rsidR="003C1B70" w:rsidRPr="00074F66" w:rsidRDefault="003C1B70" w:rsidP="003C1B70">
      <w:pPr>
        <w:pStyle w:val="Paragraphedeliste"/>
        <w:spacing w:after="240"/>
        <w:ind w:left="0"/>
        <w:rPr>
          <w:rFonts w:asciiTheme="majorHAnsi" w:hAnsiTheme="majorHAnsi" w:cstheme="majorHAnsi"/>
          <w:szCs w:val="20"/>
          <w:lang w:val="fr-FR"/>
        </w:rPr>
      </w:pPr>
      <w:r>
        <w:rPr>
          <w:rFonts w:asciiTheme="majorHAnsi" w:hAnsiTheme="majorHAnsi" w:cstheme="majorHAnsi"/>
          <w:szCs w:val="20"/>
          <w:lang w:val="fr-FR"/>
        </w:rPr>
        <w:t xml:space="preserve">Nous étudierons avec vous les possibilités d’adaptation de la formation en conséquence.  </w:t>
      </w:r>
    </w:p>
    <w:bookmarkEnd w:id="2"/>
    <w:p w14:paraId="28484BC5" w14:textId="77777777" w:rsidR="00A11D4C" w:rsidRPr="005B0996" w:rsidRDefault="00A11D4C" w:rsidP="00A11D4C">
      <w:pPr>
        <w:pStyle w:val="Titre1"/>
        <w:spacing w:after="240"/>
        <w:rPr>
          <w:sz w:val="28"/>
          <w:szCs w:val="28"/>
          <w:lang w:val="fr-FR"/>
        </w:rPr>
      </w:pPr>
      <w:r>
        <w:rPr>
          <w:sz w:val="28"/>
          <w:szCs w:val="28"/>
          <w:lang w:val="fr-FR"/>
        </w:rPr>
        <w:t>Programme de formation</w:t>
      </w:r>
    </w:p>
    <w:p w14:paraId="788F7CD6" w14:textId="77777777" w:rsidR="00262050" w:rsidRDefault="00765515" w:rsidP="00262050">
      <w:pPr>
        <w:pStyle w:val="Titre3"/>
        <w:rPr>
          <w:lang w:val="fr-FR"/>
        </w:rPr>
      </w:pPr>
      <w:r>
        <w:rPr>
          <w:lang w:val="fr-FR"/>
        </w:rPr>
        <w:t>Présentation de la machine</w:t>
      </w:r>
    </w:p>
    <w:p w14:paraId="33B50764" w14:textId="77777777" w:rsidR="00765515" w:rsidRPr="00765515" w:rsidRDefault="00765515" w:rsidP="00765515">
      <w:pPr>
        <w:spacing w:afterLines="0" w:after="0"/>
        <w:rPr>
          <w:rFonts w:asciiTheme="majorHAnsi" w:hAnsiTheme="majorHAnsi" w:cstheme="majorHAnsi"/>
          <w:szCs w:val="20"/>
          <w:lang w:val="fr-FR"/>
        </w:rPr>
      </w:pPr>
      <w:r>
        <w:rPr>
          <w:rFonts w:asciiTheme="majorHAnsi" w:hAnsiTheme="majorHAnsi" w:cstheme="majorHAnsi"/>
          <w:szCs w:val="20"/>
          <w:lang w:val="fr-FR"/>
        </w:rPr>
        <w:t xml:space="preserve">Explication des différents éléments de la machine : </w:t>
      </w:r>
    </w:p>
    <w:p w14:paraId="573F6633" w14:textId="0153F241" w:rsidR="004D5387" w:rsidRDefault="004D5387" w:rsidP="00765515">
      <w:pPr>
        <w:pStyle w:val="Aufzhlung"/>
        <w:spacing w:afterLines="0" w:after="0"/>
        <w:ind w:left="993"/>
        <w:rPr>
          <w:lang w:val="fr-FR"/>
        </w:rPr>
      </w:pPr>
      <w:proofErr w:type="gramStart"/>
      <w:r>
        <w:rPr>
          <w:lang w:val="fr-FR"/>
        </w:rPr>
        <w:t>périphériques</w:t>
      </w:r>
      <w:proofErr w:type="gramEnd"/>
    </w:p>
    <w:p w14:paraId="0B96F750" w14:textId="77777777" w:rsidR="004D5387" w:rsidRDefault="004D5387" w:rsidP="004D5387">
      <w:pPr>
        <w:pStyle w:val="Aufzhlung"/>
        <w:spacing w:afterLines="0" w:after="0"/>
        <w:ind w:left="993"/>
        <w:rPr>
          <w:lang w:val="fr-FR"/>
        </w:rPr>
      </w:pPr>
      <w:proofErr w:type="gramStart"/>
      <w:r w:rsidRPr="00765515">
        <w:rPr>
          <w:lang w:val="fr-FR"/>
        </w:rPr>
        <w:t>tableau</w:t>
      </w:r>
      <w:r>
        <w:rPr>
          <w:lang w:val="fr-FR"/>
        </w:rPr>
        <w:t>x</w:t>
      </w:r>
      <w:proofErr w:type="gramEnd"/>
      <w:r w:rsidRPr="00765515">
        <w:rPr>
          <w:lang w:val="fr-FR"/>
        </w:rPr>
        <w:t xml:space="preserve"> de commande </w:t>
      </w:r>
      <w:r>
        <w:rPr>
          <w:lang w:val="fr-FR"/>
        </w:rPr>
        <w:t xml:space="preserve">de la machine </w:t>
      </w:r>
    </w:p>
    <w:p w14:paraId="42E965AA" w14:textId="02AA3852" w:rsidR="00765515" w:rsidRDefault="00765515" w:rsidP="00765515">
      <w:pPr>
        <w:pStyle w:val="Aufzhlung"/>
        <w:spacing w:afterLines="0" w:after="0"/>
        <w:ind w:left="993"/>
        <w:rPr>
          <w:lang w:val="fr-FR"/>
        </w:rPr>
      </w:pPr>
      <w:proofErr w:type="gramStart"/>
      <w:r>
        <w:rPr>
          <w:lang w:val="fr-FR"/>
        </w:rPr>
        <w:t>margeur</w:t>
      </w:r>
      <w:proofErr w:type="gramEnd"/>
      <w:r w:rsidR="004001F5">
        <w:rPr>
          <w:lang w:val="fr-FR"/>
        </w:rPr>
        <w:t>, marge</w:t>
      </w:r>
    </w:p>
    <w:p w14:paraId="6FE3C3AD" w14:textId="2AC0AC69" w:rsidR="00721F0F" w:rsidRDefault="00765515" w:rsidP="004001F5">
      <w:pPr>
        <w:pStyle w:val="Aufzhlung"/>
        <w:spacing w:afterLines="0" w:after="0"/>
        <w:ind w:left="993"/>
        <w:rPr>
          <w:lang w:val="fr-FR"/>
        </w:rPr>
      </w:pPr>
      <w:proofErr w:type="gramStart"/>
      <w:r w:rsidRPr="00765515">
        <w:rPr>
          <w:lang w:val="fr-FR"/>
        </w:rPr>
        <w:t>groupe</w:t>
      </w:r>
      <w:r w:rsidR="000F0B95">
        <w:rPr>
          <w:lang w:val="fr-FR"/>
        </w:rPr>
        <w:t>s</w:t>
      </w:r>
      <w:proofErr w:type="gramEnd"/>
      <w:r w:rsidRPr="00765515">
        <w:rPr>
          <w:lang w:val="fr-FR"/>
        </w:rPr>
        <w:t xml:space="preserve"> </w:t>
      </w:r>
      <w:proofErr w:type="spellStart"/>
      <w:r w:rsidRPr="00765515">
        <w:rPr>
          <w:lang w:val="fr-FR"/>
        </w:rPr>
        <w:t>imprimant</w:t>
      </w:r>
      <w:r w:rsidR="000F0B95">
        <w:rPr>
          <w:lang w:val="fr-FR"/>
        </w:rPr>
        <w:t>s</w:t>
      </w:r>
      <w:proofErr w:type="spellEnd"/>
      <w:r w:rsidRPr="00765515">
        <w:rPr>
          <w:lang w:val="fr-FR"/>
        </w:rPr>
        <w:t xml:space="preserve"> </w:t>
      </w:r>
    </w:p>
    <w:p w14:paraId="5A646813" w14:textId="083838B2" w:rsidR="004001F5" w:rsidRDefault="00721F0F" w:rsidP="004001F5">
      <w:pPr>
        <w:pStyle w:val="Aufzhlung"/>
        <w:spacing w:afterLines="0" w:after="0"/>
        <w:ind w:left="993"/>
        <w:rPr>
          <w:lang w:val="fr-FR"/>
        </w:rPr>
      </w:pPr>
      <w:proofErr w:type="gramStart"/>
      <w:r>
        <w:rPr>
          <w:lang w:val="fr-FR"/>
        </w:rPr>
        <w:t>groupe</w:t>
      </w:r>
      <w:proofErr w:type="gramEnd"/>
      <w:r>
        <w:rPr>
          <w:lang w:val="fr-FR"/>
        </w:rPr>
        <w:t xml:space="preserve"> vernis</w:t>
      </w:r>
    </w:p>
    <w:p w14:paraId="1C52787D" w14:textId="6BE3B20D" w:rsidR="00721F0F" w:rsidRPr="004001F5" w:rsidRDefault="00721F0F" w:rsidP="004001F5">
      <w:pPr>
        <w:pStyle w:val="Aufzhlung"/>
        <w:spacing w:afterLines="0" w:after="0"/>
        <w:ind w:left="993"/>
        <w:rPr>
          <w:lang w:val="fr-FR"/>
        </w:rPr>
      </w:pPr>
      <w:proofErr w:type="gramStart"/>
      <w:r>
        <w:rPr>
          <w:lang w:val="fr-FR"/>
        </w:rPr>
        <w:t>groupe</w:t>
      </w:r>
      <w:proofErr w:type="gramEnd"/>
      <w:r>
        <w:rPr>
          <w:lang w:val="fr-FR"/>
        </w:rPr>
        <w:t xml:space="preserve"> de retournement</w:t>
      </w:r>
    </w:p>
    <w:p w14:paraId="58F9859B" w14:textId="17147E26" w:rsidR="00765515" w:rsidRDefault="00721F0F" w:rsidP="00765515">
      <w:pPr>
        <w:pStyle w:val="Aufzhlung"/>
        <w:spacing w:afterLines="0" w:after="0"/>
        <w:ind w:left="993"/>
        <w:rPr>
          <w:lang w:val="fr-FR"/>
        </w:rPr>
      </w:pPr>
      <w:proofErr w:type="gramStart"/>
      <w:r>
        <w:rPr>
          <w:lang w:val="fr-FR"/>
        </w:rPr>
        <w:t>réception</w:t>
      </w:r>
      <w:proofErr w:type="gramEnd"/>
      <w:r>
        <w:rPr>
          <w:lang w:val="fr-FR"/>
        </w:rPr>
        <w:t xml:space="preserve"> </w:t>
      </w:r>
    </w:p>
    <w:p w14:paraId="20F82C34" w14:textId="77777777" w:rsidR="004001F5" w:rsidRDefault="004001F5" w:rsidP="008612D5">
      <w:pPr>
        <w:pStyle w:val="Aufzhlung"/>
        <w:spacing w:after="240"/>
        <w:ind w:left="993"/>
        <w:rPr>
          <w:lang w:val="fr-FR"/>
        </w:rPr>
      </w:pPr>
      <w:proofErr w:type="gramStart"/>
      <w:r>
        <w:rPr>
          <w:lang w:val="fr-FR"/>
        </w:rPr>
        <w:t>dispositifs</w:t>
      </w:r>
      <w:proofErr w:type="gramEnd"/>
      <w:r>
        <w:rPr>
          <w:lang w:val="fr-FR"/>
        </w:rPr>
        <w:t xml:space="preserve"> de sécurité</w:t>
      </w:r>
    </w:p>
    <w:p w14:paraId="7C12D844" w14:textId="77777777" w:rsidR="00765515" w:rsidRPr="00765515" w:rsidRDefault="00765515" w:rsidP="00765515">
      <w:pPr>
        <w:pStyle w:val="Titre3"/>
        <w:rPr>
          <w:lang w:val="fr-FR"/>
        </w:rPr>
      </w:pPr>
      <w:r>
        <w:rPr>
          <w:lang w:val="fr-FR"/>
        </w:rPr>
        <w:t>Réglage du margeur</w:t>
      </w:r>
    </w:p>
    <w:p w14:paraId="79FF9B6A" w14:textId="77777777" w:rsidR="00765515" w:rsidRDefault="00765515" w:rsidP="00765515">
      <w:pPr>
        <w:pStyle w:val="Aufzhlung"/>
        <w:spacing w:after="240"/>
        <w:ind w:left="993"/>
        <w:rPr>
          <w:lang w:val="fr-FR"/>
        </w:rPr>
      </w:pPr>
      <w:proofErr w:type="gramStart"/>
      <w:r w:rsidRPr="00765515">
        <w:rPr>
          <w:lang w:val="fr-FR"/>
        </w:rPr>
        <w:t>réglage</w:t>
      </w:r>
      <w:proofErr w:type="gramEnd"/>
      <w:r w:rsidRPr="00765515">
        <w:rPr>
          <w:lang w:val="fr-FR"/>
        </w:rPr>
        <w:t xml:space="preserve"> du disposi</w:t>
      </w:r>
      <w:r>
        <w:rPr>
          <w:lang w:val="fr-FR"/>
        </w:rPr>
        <w:t>tif de décollement des feuilles</w:t>
      </w:r>
    </w:p>
    <w:p w14:paraId="5DFA354E" w14:textId="77777777" w:rsidR="00765515" w:rsidRPr="00765515" w:rsidRDefault="00765515" w:rsidP="00765515">
      <w:pPr>
        <w:pStyle w:val="Aufzhlung"/>
        <w:spacing w:after="240"/>
        <w:ind w:left="993"/>
        <w:rPr>
          <w:lang w:val="fr-FR"/>
        </w:rPr>
      </w:pPr>
      <w:proofErr w:type="gramStart"/>
      <w:r w:rsidRPr="00765515">
        <w:rPr>
          <w:lang w:val="fr-FR"/>
        </w:rPr>
        <w:t>réglage</w:t>
      </w:r>
      <w:proofErr w:type="gramEnd"/>
      <w:r w:rsidRPr="00765515">
        <w:rPr>
          <w:lang w:val="fr-FR"/>
        </w:rPr>
        <w:t xml:space="preserve"> du format</w:t>
      </w:r>
    </w:p>
    <w:p w14:paraId="62DBDEA8" w14:textId="77777777" w:rsidR="00765515" w:rsidRPr="00765515" w:rsidRDefault="00765515" w:rsidP="00765515">
      <w:pPr>
        <w:pStyle w:val="Aufzhlung"/>
        <w:spacing w:after="240"/>
        <w:ind w:left="993"/>
        <w:rPr>
          <w:lang w:val="fr-FR"/>
        </w:rPr>
      </w:pPr>
      <w:proofErr w:type="gramStart"/>
      <w:r w:rsidRPr="00765515">
        <w:rPr>
          <w:lang w:val="fr-FR"/>
        </w:rPr>
        <w:t>montée</w:t>
      </w:r>
      <w:proofErr w:type="gramEnd"/>
      <w:r w:rsidRPr="00765515">
        <w:rPr>
          <w:lang w:val="fr-FR"/>
        </w:rPr>
        <w:t xml:space="preserve"> de la pile</w:t>
      </w:r>
    </w:p>
    <w:p w14:paraId="307DD7C8" w14:textId="4F77152C" w:rsidR="00765515" w:rsidRPr="00765515" w:rsidRDefault="00765515" w:rsidP="00765515">
      <w:pPr>
        <w:pStyle w:val="Aufzhlung"/>
        <w:spacing w:after="240"/>
        <w:ind w:left="993"/>
        <w:rPr>
          <w:lang w:val="fr-FR"/>
        </w:rPr>
      </w:pPr>
      <w:proofErr w:type="gramStart"/>
      <w:r>
        <w:rPr>
          <w:lang w:val="fr-FR"/>
        </w:rPr>
        <w:t>c</w:t>
      </w:r>
      <w:r w:rsidRPr="00765515">
        <w:rPr>
          <w:lang w:val="fr-FR"/>
        </w:rPr>
        <w:t>hangement</w:t>
      </w:r>
      <w:proofErr w:type="gramEnd"/>
      <w:r w:rsidRPr="00765515">
        <w:rPr>
          <w:lang w:val="fr-FR"/>
        </w:rPr>
        <w:t xml:space="preserve"> de pile râteau non-stop</w:t>
      </w:r>
    </w:p>
    <w:p w14:paraId="66CBD032" w14:textId="77777777" w:rsidR="00765515" w:rsidRPr="00765515" w:rsidRDefault="00765515" w:rsidP="00765515">
      <w:pPr>
        <w:pStyle w:val="Titre3"/>
        <w:rPr>
          <w:lang w:val="fr-FR"/>
        </w:rPr>
      </w:pPr>
      <w:r>
        <w:rPr>
          <w:lang w:val="fr-FR"/>
        </w:rPr>
        <w:t xml:space="preserve">Réglage </w:t>
      </w:r>
      <w:r w:rsidR="004001F5">
        <w:rPr>
          <w:lang w:val="fr-FR"/>
        </w:rPr>
        <w:t>de la marge</w:t>
      </w:r>
    </w:p>
    <w:p w14:paraId="49B9C34A" w14:textId="1E3EEB22" w:rsidR="00E130AD" w:rsidRDefault="00E130AD" w:rsidP="00765515">
      <w:pPr>
        <w:pStyle w:val="Aufzhlung"/>
        <w:spacing w:after="240"/>
        <w:ind w:left="993"/>
        <w:rPr>
          <w:lang w:val="fr-FR"/>
        </w:rPr>
      </w:pPr>
      <w:proofErr w:type="gramStart"/>
      <w:r>
        <w:rPr>
          <w:lang w:val="fr-FR"/>
        </w:rPr>
        <w:t>roulettes</w:t>
      </w:r>
      <w:proofErr w:type="gramEnd"/>
      <w:r>
        <w:rPr>
          <w:lang w:val="fr-FR"/>
        </w:rPr>
        <w:t xml:space="preserve"> de départ</w:t>
      </w:r>
    </w:p>
    <w:p w14:paraId="33FF0560" w14:textId="2FF7135F" w:rsidR="00765515" w:rsidRPr="00765515" w:rsidRDefault="00E130AD" w:rsidP="00765515">
      <w:pPr>
        <w:pStyle w:val="Aufzhlung"/>
        <w:spacing w:after="240"/>
        <w:ind w:left="993"/>
        <w:rPr>
          <w:lang w:val="fr-FR"/>
        </w:rPr>
      </w:pPr>
      <w:r>
        <w:rPr>
          <w:lang w:val="fr-FR"/>
        </w:rPr>
        <w:t xml:space="preserve">SIS </w:t>
      </w:r>
      <w:r w:rsidR="00765515" w:rsidRPr="00765515">
        <w:rPr>
          <w:lang w:val="fr-FR"/>
        </w:rPr>
        <w:t>taquet</w:t>
      </w:r>
      <w:r w:rsidR="003F57D2">
        <w:rPr>
          <w:lang w:val="fr-FR"/>
        </w:rPr>
        <w:t>s</w:t>
      </w:r>
      <w:r w:rsidR="00765515" w:rsidRPr="00765515">
        <w:rPr>
          <w:lang w:val="fr-FR"/>
        </w:rPr>
        <w:t xml:space="preserve"> rectificateurs</w:t>
      </w:r>
    </w:p>
    <w:p w14:paraId="597E0D57" w14:textId="77777777" w:rsidR="00765515" w:rsidRPr="00765515" w:rsidRDefault="00765515" w:rsidP="00765515">
      <w:pPr>
        <w:pStyle w:val="Aufzhlung"/>
        <w:spacing w:after="240"/>
        <w:ind w:left="993"/>
        <w:rPr>
          <w:lang w:val="fr-FR"/>
        </w:rPr>
      </w:pPr>
      <w:proofErr w:type="gramStart"/>
      <w:r w:rsidRPr="00765515">
        <w:rPr>
          <w:lang w:val="fr-FR"/>
        </w:rPr>
        <w:t>contrôle</w:t>
      </w:r>
      <w:proofErr w:type="gramEnd"/>
      <w:r w:rsidRPr="00765515">
        <w:rPr>
          <w:lang w:val="fr-FR"/>
        </w:rPr>
        <w:t xml:space="preserve"> double-feuille</w:t>
      </w:r>
    </w:p>
    <w:p w14:paraId="37D87BC4" w14:textId="77777777" w:rsidR="003F57D2" w:rsidRDefault="00765515" w:rsidP="00765515">
      <w:pPr>
        <w:pStyle w:val="Aufzhlung"/>
        <w:spacing w:after="240"/>
        <w:ind w:left="993"/>
        <w:rPr>
          <w:lang w:val="fr-FR"/>
        </w:rPr>
      </w:pPr>
      <w:proofErr w:type="gramStart"/>
      <w:r w:rsidRPr="00765515">
        <w:rPr>
          <w:lang w:val="fr-FR"/>
        </w:rPr>
        <w:t>éléments</w:t>
      </w:r>
      <w:proofErr w:type="gramEnd"/>
      <w:r w:rsidRPr="00765515">
        <w:rPr>
          <w:lang w:val="fr-FR"/>
        </w:rPr>
        <w:t xml:space="preserve"> de gu</w:t>
      </w:r>
      <w:r>
        <w:rPr>
          <w:lang w:val="fr-FR"/>
        </w:rPr>
        <w:t>idage papier et carton</w:t>
      </w:r>
    </w:p>
    <w:p w14:paraId="53D297CC" w14:textId="5298CC8C" w:rsidR="00765515" w:rsidRPr="00765515" w:rsidRDefault="003F57D2" w:rsidP="00765515">
      <w:pPr>
        <w:pStyle w:val="Aufzhlung"/>
        <w:spacing w:after="240"/>
        <w:ind w:left="993"/>
        <w:rPr>
          <w:lang w:val="fr-FR"/>
        </w:rPr>
      </w:pPr>
      <w:proofErr w:type="gramStart"/>
      <w:r>
        <w:rPr>
          <w:lang w:val="fr-FR"/>
        </w:rPr>
        <w:t>réglages</w:t>
      </w:r>
      <w:proofErr w:type="gramEnd"/>
      <w:r>
        <w:rPr>
          <w:lang w:val="fr-FR"/>
        </w:rPr>
        <w:t xml:space="preserve"> de la table à cordons</w:t>
      </w:r>
    </w:p>
    <w:p w14:paraId="51165B1A" w14:textId="77777777" w:rsidR="00765515" w:rsidRPr="00765515" w:rsidRDefault="00765515" w:rsidP="00765515">
      <w:pPr>
        <w:pStyle w:val="Titre3"/>
        <w:rPr>
          <w:lang w:val="fr-FR"/>
        </w:rPr>
      </w:pPr>
      <w:r>
        <w:rPr>
          <w:lang w:val="fr-FR"/>
        </w:rPr>
        <w:t>R</w:t>
      </w:r>
      <w:r w:rsidRPr="00765515">
        <w:rPr>
          <w:lang w:val="fr-FR"/>
        </w:rPr>
        <w:t xml:space="preserve">églage </w:t>
      </w:r>
      <w:r>
        <w:rPr>
          <w:lang w:val="fr-FR"/>
        </w:rPr>
        <w:t>des groupes</w:t>
      </w:r>
    </w:p>
    <w:p w14:paraId="61B1E729" w14:textId="27D81942" w:rsidR="00765515" w:rsidRPr="00765515" w:rsidRDefault="00765515" w:rsidP="00765515">
      <w:pPr>
        <w:pStyle w:val="Aufzhlung"/>
        <w:spacing w:after="240"/>
        <w:ind w:left="993"/>
        <w:rPr>
          <w:lang w:val="fr-FR"/>
        </w:rPr>
      </w:pPr>
      <w:proofErr w:type="gramStart"/>
      <w:r>
        <w:rPr>
          <w:lang w:val="fr-FR"/>
        </w:rPr>
        <w:t>r</w:t>
      </w:r>
      <w:r w:rsidRPr="00765515">
        <w:rPr>
          <w:lang w:val="fr-FR"/>
        </w:rPr>
        <w:t>églage</w:t>
      </w:r>
      <w:proofErr w:type="gramEnd"/>
      <w:r w:rsidRPr="00765515">
        <w:rPr>
          <w:lang w:val="fr-FR"/>
        </w:rPr>
        <w:t xml:space="preserve"> de la pression</w:t>
      </w:r>
      <w:r w:rsidR="003F57D2">
        <w:rPr>
          <w:lang w:val="fr-FR"/>
        </w:rPr>
        <w:t xml:space="preserve"> des cylindres blanchets</w:t>
      </w:r>
      <w:r w:rsidR="003F57D2" w:rsidRPr="003F57D2">
        <w:rPr>
          <w:lang w:val="fr-FR"/>
        </w:rPr>
        <w:t xml:space="preserve"> </w:t>
      </w:r>
      <w:r w:rsidR="003F57D2" w:rsidRPr="00765515">
        <w:rPr>
          <w:lang w:val="fr-FR"/>
        </w:rPr>
        <w:t>et plaques et des habillages</w:t>
      </w:r>
    </w:p>
    <w:p w14:paraId="00FDED42" w14:textId="77777777" w:rsidR="00765515" w:rsidRPr="00765515" w:rsidRDefault="00765515" w:rsidP="00765515">
      <w:pPr>
        <w:pStyle w:val="Aufzhlung"/>
        <w:spacing w:after="240"/>
        <w:ind w:left="993"/>
        <w:rPr>
          <w:lang w:val="fr-FR"/>
        </w:rPr>
      </w:pPr>
      <w:proofErr w:type="gramStart"/>
      <w:r w:rsidRPr="00765515">
        <w:rPr>
          <w:lang w:val="fr-FR"/>
        </w:rPr>
        <w:t>éléments</w:t>
      </w:r>
      <w:proofErr w:type="gramEnd"/>
      <w:r w:rsidRPr="00765515">
        <w:rPr>
          <w:lang w:val="fr-FR"/>
        </w:rPr>
        <w:t xml:space="preserve"> guides-feuilles</w:t>
      </w:r>
    </w:p>
    <w:p w14:paraId="5B947A50" w14:textId="77777777" w:rsidR="003F57D2" w:rsidRDefault="00765515" w:rsidP="007A6849">
      <w:pPr>
        <w:pStyle w:val="Aufzhlung"/>
        <w:spacing w:after="240"/>
        <w:ind w:left="993"/>
        <w:rPr>
          <w:lang w:val="fr-FR"/>
        </w:rPr>
      </w:pPr>
      <w:proofErr w:type="gramStart"/>
      <w:r w:rsidRPr="003F57D2">
        <w:rPr>
          <w:lang w:val="fr-FR"/>
        </w:rPr>
        <w:t>tambour</w:t>
      </w:r>
      <w:proofErr w:type="gramEnd"/>
      <w:r w:rsidRPr="003F57D2">
        <w:rPr>
          <w:lang w:val="fr-FR"/>
        </w:rPr>
        <w:t xml:space="preserve"> de transfert</w:t>
      </w:r>
    </w:p>
    <w:p w14:paraId="6A252946" w14:textId="77777777" w:rsidR="003F57D2" w:rsidRPr="00765515" w:rsidRDefault="003F57D2" w:rsidP="003F57D2">
      <w:pPr>
        <w:pStyle w:val="Aufzhlung"/>
        <w:spacing w:after="240"/>
        <w:ind w:left="993"/>
        <w:rPr>
          <w:lang w:val="fr-FR"/>
        </w:rPr>
      </w:pPr>
      <w:proofErr w:type="gramStart"/>
      <w:r w:rsidRPr="00765515">
        <w:rPr>
          <w:lang w:val="fr-FR"/>
        </w:rPr>
        <w:t>schéma</w:t>
      </w:r>
      <w:proofErr w:type="gramEnd"/>
      <w:r w:rsidRPr="00765515">
        <w:rPr>
          <w:lang w:val="fr-FR"/>
        </w:rPr>
        <w:t xml:space="preserve"> des rouleaux</w:t>
      </w:r>
    </w:p>
    <w:p w14:paraId="2EAD56F2" w14:textId="77777777" w:rsidR="003F57D2" w:rsidRDefault="003F57D2" w:rsidP="003F57D2">
      <w:pPr>
        <w:pStyle w:val="Aufzhlung"/>
        <w:spacing w:after="240"/>
        <w:ind w:left="993"/>
        <w:rPr>
          <w:lang w:val="fr-FR"/>
        </w:rPr>
      </w:pPr>
      <w:proofErr w:type="gramStart"/>
      <w:r w:rsidRPr="00765515">
        <w:rPr>
          <w:lang w:val="fr-FR"/>
        </w:rPr>
        <w:t>dispositif</w:t>
      </w:r>
      <w:proofErr w:type="gramEnd"/>
      <w:r w:rsidRPr="00765515">
        <w:rPr>
          <w:lang w:val="fr-FR"/>
        </w:rPr>
        <w:t xml:space="preserve"> anti-pétouilles</w:t>
      </w:r>
    </w:p>
    <w:p w14:paraId="46DD6875" w14:textId="77777777" w:rsidR="00765515" w:rsidRPr="00765515" w:rsidRDefault="00765515" w:rsidP="00765515">
      <w:pPr>
        <w:pStyle w:val="Titre3"/>
        <w:rPr>
          <w:lang w:val="fr-FR"/>
        </w:rPr>
      </w:pPr>
      <w:r>
        <w:rPr>
          <w:lang w:val="fr-FR"/>
        </w:rPr>
        <w:t>Cylindre de plaque</w:t>
      </w:r>
    </w:p>
    <w:p w14:paraId="36FD1DFB" w14:textId="77777777" w:rsidR="00765515" w:rsidRPr="00765515" w:rsidRDefault="00765515" w:rsidP="00765515">
      <w:pPr>
        <w:pStyle w:val="Aufzhlung"/>
        <w:spacing w:after="240"/>
        <w:ind w:left="993"/>
        <w:rPr>
          <w:lang w:val="fr-FR"/>
        </w:rPr>
      </w:pPr>
      <w:proofErr w:type="gramStart"/>
      <w:r w:rsidRPr="00765515">
        <w:rPr>
          <w:lang w:val="fr-FR"/>
        </w:rPr>
        <w:t>calage</w:t>
      </w:r>
      <w:proofErr w:type="gramEnd"/>
      <w:r w:rsidRPr="00765515">
        <w:rPr>
          <w:lang w:val="fr-FR"/>
        </w:rPr>
        <w:t xml:space="preserve"> automatique et semi-automatique</w:t>
      </w:r>
    </w:p>
    <w:p w14:paraId="2773F8FB" w14:textId="77777777" w:rsidR="00765515" w:rsidRPr="00765515" w:rsidRDefault="00765515" w:rsidP="00765515">
      <w:pPr>
        <w:pStyle w:val="Aufzhlung"/>
        <w:spacing w:after="240"/>
        <w:ind w:left="993"/>
        <w:rPr>
          <w:lang w:val="fr-FR"/>
        </w:rPr>
      </w:pPr>
      <w:proofErr w:type="gramStart"/>
      <w:r w:rsidRPr="00765515">
        <w:rPr>
          <w:lang w:val="fr-FR"/>
        </w:rPr>
        <w:t>manilles</w:t>
      </w:r>
      <w:proofErr w:type="gramEnd"/>
    </w:p>
    <w:p w14:paraId="27238403" w14:textId="56ED5726" w:rsidR="00765515" w:rsidRDefault="00765515" w:rsidP="00765515">
      <w:pPr>
        <w:pStyle w:val="Aufzhlung"/>
        <w:spacing w:after="240"/>
        <w:ind w:left="993"/>
        <w:rPr>
          <w:lang w:val="fr-FR"/>
        </w:rPr>
      </w:pPr>
      <w:proofErr w:type="gramStart"/>
      <w:r w:rsidRPr="00765515">
        <w:rPr>
          <w:lang w:val="fr-FR"/>
        </w:rPr>
        <w:t>épaisseur</w:t>
      </w:r>
      <w:proofErr w:type="gramEnd"/>
      <w:r w:rsidRPr="00765515">
        <w:rPr>
          <w:lang w:val="fr-FR"/>
        </w:rPr>
        <w:t xml:space="preserve"> des habillages</w:t>
      </w:r>
    </w:p>
    <w:p w14:paraId="188C1DDD" w14:textId="77777777" w:rsidR="00765515" w:rsidRPr="00765515" w:rsidRDefault="00765515" w:rsidP="00765515">
      <w:pPr>
        <w:pStyle w:val="Titre3"/>
        <w:rPr>
          <w:lang w:val="fr-FR"/>
        </w:rPr>
      </w:pPr>
      <w:r>
        <w:rPr>
          <w:lang w:val="fr-FR"/>
        </w:rPr>
        <w:t>Cylindre blanchet</w:t>
      </w:r>
    </w:p>
    <w:p w14:paraId="526278A8" w14:textId="77777777" w:rsidR="00765515" w:rsidRPr="00765515" w:rsidRDefault="00765515" w:rsidP="00765515">
      <w:pPr>
        <w:pStyle w:val="Aufzhlung"/>
        <w:spacing w:after="240"/>
        <w:ind w:left="993"/>
        <w:rPr>
          <w:lang w:val="fr-FR"/>
        </w:rPr>
      </w:pPr>
      <w:proofErr w:type="gramStart"/>
      <w:r w:rsidRPr="00765515">
        <w:rPr>
          <w:lang w:val="fr-FR"/>
        </w:rPr>
        <w:t>montage</w:t>
      </w:r>
      <w:proofErr w:type="gramEnd"/>
      <w:r w:rsidRPr="00765515">
        <w:rPr>
          <w:lang w:val="fr-FR"/>
        </w:rPr>
        <w:t xml:space="preserve"> et démontage des blanchets</w:t>
      </w:r>
    </w:p>
    <w:p w14:paraId="26BBA8EA" w14:textId="15CD45F5" w:rsidR="00765515" w:rsidRPr="00765515" w:rsidRDefault="00765515" w:rsidP="00765515">
      <w:pPr>
        <w:pStyle w:val="Aufzhlung"/>
        <w:spacing w:after="240"/>
        <w:ind w:left="993"/>
        <w:rPr>
          <w:lang w:val="fr-FR"/>
        </w:rPr>
      </w:pPr>
      <w:proofErr w:type="gramStart"/>
      <w:r w:rsidRPr="00765515">
        <w:rPr>
          <w:lang w:val="fr-FR"/>
        </w:rPr>
        <w:t>mesure</w:t>
      </w:r>
      <w:proofErr w:type="gramEnd"/>
      <w:r>
        <w:rPr>
          <w:lang w:val="fr-FR"/>
        </w:rPr>
        <w:t xml:space="preserve"> de l’épaisseur de l’habillage</w:t>
      </w:r>
    </w:p>
    <w:p w14:paraId="084BD15C" w14:textId="77777777" w:rsidR="00765515" w:rsidRPr="00765515" w:rsidRDefault="001B4670" w:rsidP="001B4670">
      <w:pPr>
        <w:pStyle w:val="Titre3"/>
        <w:rPr>
          <w:lang w:val="fr-FR"/>
        </w:rPr>
      </w:pPr>
      <w:r>
        <w:rPr>
          <w:lang w:val="fr-FR"/>
        </w:rPr>
        <w:lastRenderedPageBreak/>
        <w:t>Montage des rouleaux d’encrage</w:t>
      </w:r>
    </w:p>
    <w:p w14:paraId="5FAB5A50" w14:textId="77777777" w:rsidR="00765515" w:rsidRPr="00765515" w:rsidRDefault="00765515" w:rsidP="001B4670">
      <w:pPr>
        <w:pStyle w:val="Aufzhlung"/>
        <w:spacing w:after="240"/>
        <w:ind w:left="993"/>
        <w:rPr>
          <w:lang w:val="fr-FR"/>
        </w:rPr>
      </w:pPr>
      <w:proofErr w:type="gramStart"/>
      <w:r w:rsidRPr="00765515">
        <w:rPr>
          <w:lang w:val="fr-FR"/>
        </w:rPr>
        <w:t>réglage</w:t>
      </w:r>
      <w:proofErr w:type="gramEnd"/>
      <w:r w:rsidRPr="00765515">
        <w:rPr>
          <w:lang w:val="fr-FR"/>
        </w:rPr>
        <w:t xml:space="preserve"> des rouleaux preneur, de transfert et toucheur</w:t>
      </w:r>
    </w:p>
    <w:p w14:paraId="67FD7733" w14:textId="7AB683A4" w:rsidR="00765515" w:rsidRPr="001B4670" w:rsidRDefault="001B4670" w:rsidP="00765515">
      <w:pPr>
        <w:pStyle w:val="Aufzhlung"/>
        <w:spacing w:after="240"/>
        <w:ind w:left="993"/>
        <w:rPr>
          <w:lang w:val="fr-FR"/>
        </w:rPr>
      </w:pPr>
      <w:proofErr w:type="gramStart"/>
      <w:r>
        <w:rPr>
          <w:lang w:val="fr-FR"/>
        </w:rPr>
        <w:t>lavage</w:t>
      </w:r>
      <w:proofErr w:type="gramEnd"/>
      <w:r>
        <w:rPr>
          <w:lang w:val="fr-FR"/>
        </w:rPr>
        <w:t xml:space="preserve"> des rouleaux</w:t>
      </w:r>
    </w:p>
    <w:p w14:paraId="01D2D2EC" w14:textId="77777777" w:rsidR="00765515" w:rsidRPr="00765515" w:rsidRDefault="00765515" w:rsidP="001B4670">
      <w:pPr>
        <w:pStyle w:val="Titre3"/>
        <w:rPr>
          <w:lang w:val="fr-FR"/>
        </w:rPr>
      </w:pPr>
      <w:r w:rsidRPr="00765515">
        <w:rPr>
          <w:lang w:val="fr-FR"/>
        </w:rPr>
        <w:t>Mon</w:t>
      </w:r>
      <w:r w:rsidR="001B4670">
        <w:rPr>
          <w:lang w:val="fr-FR"/>
        </w:rPr>
        <w:t xml:space="preserve">tage des rouleaux de mouillage </w:t>
      </w:r>
    </w:p>
    <w:p w14:paraId="0FF250B9" w14:textId="77777777" w:rsidR="00765515" w:rsidRPr="00765515" w:rsidRDefault="00765515" w:rsidP="001B4670">
      <w:pPr>
        <w:pStyle w:val="Aufzhlung"/>
        <w:spacing w:after="240"/>
        <w:ind w:left="993"/>
        <w:rPr>
          <w:lang w:val="fr-FR"/>
        </w:rPr>
      </w:pPr>
      <w:proofErr w:type="gramStart"/>
      <w:r w:rsidRPr="00765515">
        <w:rPr>
          <w:lang w:val="fr-FR"/>
        </w:rPr>
        <w:t>réglage</w:t>
      </w:r>
      <w:proofErr w:type="gramEnd"/>
      <w:r w:rsidRPr="00765515">
        <w:rPr>
          <w:lang w:val="fr-FR"/>
        </w:rPr>
        <w:t xml:space="preserve"> du rouleau toucheur-mouilleur, du rouleau chromé, du roul</w:t>
      </w:r>
      <w:r w:rsidR="001B4670">
        <w:rPr>
          <w:lang w:val="fr-FR"/>
        </w:rPr>
        <w:t>eau de bassine et de la table</w:t>
      </w:r>
      <w:r w:rsidRPr="00765515">
        <w:rPr>
          <w:lang w:val="fr-FR"/>
        </w:rPr>
        <w:t xml:space="preserve"> de ballade-mouillage</w:t>
      </w:r>
    </w:p>
    <w:p w14:paraId="5E0F8A65" w14:textId="77777777" w:rsidR="00765515" w:rsidRPr="00765515" w:rsidRDefault="00765515" w:rsidP="001B4670">
      <w:pPr>
        <w:pStyle w:val="Aufzhlung"/>
        <w:spacing w:after="240"/>
        <w:ind w:left="993"/>
        <w:rPr>
          <w:lang w:val="fr-FR"/>
        </w:rPr>
      </w:pPr>
      <w:proofErr w:type="gramStart"/>
      <w:r w:rsidRPr="00765515">
        <w:rPr>
          <w:lang w:val="fr-FR"/>
        </w:rPr>
        <w:t>dosage</w:t>
      </w:r>
      <w:proofErr w:type="gramEnd"/>
      <w:r w:rsidRPr="00765515">
        <w:rPr>
          <w:lang w:val="fr-FR"/>
        </w:rPr>
        <w:t xml:space="preserve"> de l’agent de mouillage</w:t>
      </w:r>
    </w:p>
    <w:p w14:paraId="6863CF90" w14:textId="77777777" w:rsidR="00765515" w:rsidRPr="00765515" w:rsidRDefault="001B4670" w:rsidP="001B4670">
      <w:pPr>
        <w:pStyle w:val="Titre3"/>
        <w:rPr>
          <w:lang w:val="fr-FR"/>
        </w:rPr>
      </w:pPr>
      <w:r>
        <w:rPr>
          <w:lang w:val="fr-FR"/>
        </w:rPr>
        <w:t>Réglage de la sortie</w:t>
      </w:r>
    </w:p>
    <w:p w14:paraId="581EB48F" w14:textId="0AA3A612" w:rsidR="00765515" w:rsidRPr="00765515" w:rsidRDefault="009514BD" w:rsidP="001B4670">
      <w:pPr>
        <w:pStyle w:val="Aufzhlung"/>
        <w:spacing w:after="240"/>
        <w:ind w:left="993"/>
        <w:rPr>
          <w:lang w:val="fr-FR"/>
        </w:rPr>
      </w:pPr>
      <w:proofErr w:type="spellStart"/>
      <w:proofErr w:type="gramStart"/>
      <w:r>
        <w:rPr>
          <w:lang w:val="fr-FR"/>
        </w:rPr>
        <w:t>taqueurs</w:t>
      </w:r>
      <w:proofErr w:type="spellEnd"/>
      <w:proofErr w:type="gramEnd"/>
      <w:r w:rsidR="00765515" w:rsidRPr="00765515">
        <w:rPr>
          <w:lang w:val="fr-FR"/>
        </w:rPr>
        <w:t xml:space="preserve"> de la pile</w:t>
      </w:r>
    </w:p>
    <w:p w14:paraId="2D01A559" w14:textId="77777777" w:rsidR="00765515" w:rsidRPr="00765515" w:rsidRDefault="00765515" w:rsidP="001B4670">
      <w:pPr>
        <w:pStyle w:val="Aufzhlung"/>
        <w:spacing w:after="240"/>
        <w:ind w:left="993"/>
        <w:rPr>
          <w:lang w:val="fr-FR"/>
        </w:rPr>
      </w:pPr>
      <w:proofErr w:type="gramStart"/>
      <w:r w:rsidRPr="00765515">
        <w:rPr>
          <w:lang w:val="fr-FR"/>
        </w:rPr>
        <w:t>came</w:t>
      </w:r>
      <w:proofErr w:type="gramEnd"/>
      <w:r w:rsidRPr="00765515">
        <w:rPr>
          <w:lang w:val="fr-FR"/>
        </w:rPr>
        <w:t xml:space="preserve"> d’ouverture de pince</w:t>
      </w:r>
    </w:p>
    <w:p w14:paraId="3331012E" w14:textId="4326BBF5" w:rsidR="00765515" w:rsidRPr="00765515" w:rsidRDefault="00765515" w:rsidP="001B4670">
      <w:pPr>
        <w:pStyle w:val="Aufzhlung"/>
        <w:spacing w:after="240"/>
        <w:ind w:left="993"/>
        <w:rPr>
          <w:lang w:val="fr-FR"/>
        </w:rPr>
      </w:pPr>
      <w:proofErr w:type="gramStart"/>
      <w:r w:rsidRPr="00765515">
        <w:rPr>
          <w:lang w:val="fr-FR"/>
        </w:rPr>
        <w:t>ralentisseur</w:t>
      </w:r>
      <w:r w:rsidR="009514BD">
        <w:rPr>
          <w:lang w:val="fr-FR"/>
        </w:rPr>
        <w:t>s</w:t>
      </w:r>
      <w:proofErr w:type="gramEnd"/>
    </w:p>
    <w:p w14:paraId="7A06FDE0" w14:textId="77777777" w:rsidR="00765515" w:rsidRPr="00765515" w:rsidRDefault="00765515" w:rsidP="001B4670">
      <w:pPr>
        <w:pStyle w:val="Aufzhlung"/>
        <w:spacing w:after="240"/>
        <w:ind w:left="993"/>
        <w:rPr>
          <w:lang w:val="fr-FR"/>
        </w:rPr>
      </w:pPr>
      <w:proofErr w:type="gramStart"/>
      <w:r w:rsidRPr="00765515">
        <w:rPr>
          <w:lang w:val="fr-FR"/>
        </w:rPr>
        <w:t>éléments</w:t>
      </w:r>
      <w:proofErr w:type="gramEnd"/>
      <w:r w:rsidRPr="00765515">
        <w:rPr>
          <w:lang w:val="fr-FR"/>
        </w:rPr>
        <w:t xml:space="preserve"> de soufflerie</w:t>
      </w:r>
    </w:p>
    <w:p w14:paraId="7946751B" w14:textId="77777777" w:rsidR="00765515" w:rsidRPr="001B4670" w:rsidRDefault="001B4670" w:rsidP="00765515">
      <w:pPr>
        <w:pStyle w:val="Aufzhlung"/>
        <w:spacing w:after="240"/>
        <w:ind w:left="993"/>
        <w:rPr>
          <w:lang w:val="fr-FR"/>
        </w:rPr>
      </w:pPr>
      <w:proofErr w:type="gramStart"/>
      <w:r>
        <w:rPr>
          <w:lang w:val="fr-FR"/>
        </w:rPr>
        <w:t>guide</w:t>
      </w:r>
      <w:proofErr w:type="gramEnd"/>
      <w:r>
        <w:rPr>
          <w:lang w:val="fr-FR"/>
        </w:rPr>
        <w:t>-feuille</w:t>
      </w:r>
    </w:p>
    <w:p w14:paraId="1F077B08" w14:textId="77777777" w:rsidR="00765515" w:rsidRPr="00765515" w:rsidRDefault="001B4670" w:rsidP="001B4670">
      <w:pPr>
        <w:pStyle w:val="Titre3"/>
        <w:rPr>
          <w:lang w:val="fr-FR"/>
        </w:rPr>
      </w:pPr>
      <w:r>
        <w:rPr>
          <w:lang w:val="fr-FR"/>
        </w:rPr>
        <w:t>Travail sur le pupitre</w:t>
      </w:r>
    </w:p>
    <w:p w14:paraId="7D079CDF" w14:textId="77777777" w:rsidR="00765515" w:rsidRPr="00765515" w:rsidRDefault="00765515" w:rsidP="001B4670">
      <w:pPr>
        <w:pStyle w:val="Aufzhlung"/>
        <w:spacing w:after="240"/>
        <w:ind w:left="993"/>
        <w:rPr>
          <w:lang w:val="fr-FR"/>
        </w:rPr>
      </w:pPr>
      <w:proofErr w:type="gramStart"/>
      <w:r w:rsidRPr="00765515">
        <w:rPr>
          <w:lang w:val="fr-FR"/>
        </w:rPr>
        <w:t>modes</w:t>
      </w:r>
      <w:proofErr w:type="gramEnd"/>
      <w:r w:rsidRPr="00765515">
        <w:rPr>
          <w:lang w:val="fr-FR"/>
        </w:rPr>
        <w:t xml:space="preserve"> de fonctionnement et programmes</w:t>
      </w:r>
    </w:p>
    <w:p w14:paraId="281A1558" w14:textId="77777777" w:rsidR="00765515" w:rsidRPr="00765515" w:rsidRDefault="00765515" w:rsidP="001B4670">
      <w:pPr>
        <w:pStyle w:val="Aufzhlung"/>
        <w:spacing w:after="240"/>
        <w:ind w:left="993"/>
        <w:rPr>
          <w:lang w:val="fr-FR"/>
        </w:rPr>
      </w:pPr>
      <w:proofErr w:type="gramStart"/>
      <w:r w:rsidRPr="00765515">
        <w:rPr>
          <w:lang w:val="fr-FR"/>
        </w:rPr>
        <w:t>mémorisation</w:t>
      </w:r>
      <w:proofErr w:type="gramEnd"/>
    </w:p>
    <w:p w14:paraId="0BB18E0A" w14:textId="77777777" w:rsidR="00765515" w:rsidRPr="00765515" w:rsidRDefault="001B4670" w:rsidP="001B4670">
      <w:pPr>
        <w:pStyle w:val="Aufzhlung"/>
        <w:spacing w:after="240"/>
        <w:ind w:left="993"/>
        <w:rPr>
          <w:lang w:val="fr-FR"/>
        </w:rPr>
      </w:pPr>
      <w:proofErr w:type="gramStart"/>
      <w:r>
        <w:rPr>
          <w:lang w:val="fr-FR"/>
        </w:rPr>
        <w:t>c</w:t>
      </w:r>
      <w:r w:rsidR="00765515" w:rsidRPr="00765515">
        <w:rPr>
          <w:lang w:val="fr-FR"/>
        </w:rPr>
        <w:t>alage</w:t>
      </w:r>
      <w:proofErr w:type="gramEnd"/>
      <w:r w:rsidR="00765515" w:rsidRPr="00765515">
        <w:rPr>
          <w:lang w:val="fr-FR"/>
        </w:rPr>
        <w:t xml:space="preserve"> de la machine à partir du pupitre</w:t>
      </w:r>
    </w:p>
    <w:p w14:paraId="35A2CA88" w14:textId="77777777" w:rsidR="00765515" w:rsidRPr="001B4670" w:rsidRDefault="00765515" w:rsidP="001B4670">
      <w:pPr>
        <w:pStyle w:val="Aufzhlung"/>
        <w:spacing w:after="240"/>
        <w:ind w:left="993"/>
        <w:rPr>
          <w:lang w:val="fr-FR"/>
        </w:rPr>
      </w:pPr>
      <w:proofErr w:type="gramStart"/>
      <w:r w:rsidRPr="00765515">
        <w:rPr>
          <w:lang w:val="fr-FR"/>
        </w:rPr>
        <w:t>fonctions</w:t>
      </w:r>
      <w:proofErr w:type="gramEnd"/>
      <w:r w:rsidRPr="00765515">
        <w:rPr>
          <w:lang w:val="fr-FR"/>
        </w:rPr>
        <w:t xml:space="preserve"> particulières telles que retournement, changement du format, réglage de la pres</w:t>
      </w:r>
      <w:r w:rsidR="001B4670">
        <w:rPr>
          <w:lang w:val="fr-FR"/>
        </w:rPr>
        <w:t>sion</w:t>
      </w:r>
      <w:r w:rsidRPr="001B4670">
        <w:rPr>
          <w:lang w:val="fr-FR"/>
        </w:rPr>
        <w:t xml:space="preserve"> motorisé, etc...</w:t>
      </w:r>
    </w:p>
    <w:p w14:paraId="4140A663" w14:textId="2E42B06D" w:rsidR="00765515" w:rsidRPr="00765515" w:rsidRDefault="001B4670" w:rsidP="001B4670">
      <w:pPr>
        <w:pStyle w:val="Aufzhlung"/>
        <w:spacing w:after="240"/>
        <w:ind w:left="993"/>
        <w:rPr>
          <w:lang w:val="fr-FR"/>
        </w:rPr>
      </w:pPr>
      <w:proofErr w:type="gramStart"/>
      <w:r>
        <w:rPr>
          <w:lang w:val="fr-FR"/>
        </w:rPr>
        <w:t>réglage</w:t>
      </w:r>
      <w:proofErr w:type="gramEnd"/>
      <w:r>
        <w:rPr>
          <w:lang w:val="fr-FR"/>
        </w:rPr>
        <w:t xml:space="preserve"> des registres</w:t>
      </w:r>
    </w:p>
    <w:p w14:paraId="683BFBC7" w14:textId="77777777" w:rsidR="00765515" w:rsidRPr="00765515" w:rsidRDefault="00765515" w:rsidP="009719A1">
      <w:pPr>
        <w:pStyle w:val="Titre3"/>
        <w:rPr>
          <w:lang w:val="fr-FR"/>
        </w:rPr>
      </w:pPr>
      <w:r w:rsidRPr="00765515">
        <w:rPr>
          <w:lang w:val="fr-FR"/>
        </w:rPr>
        <w:t>Calage de la machine à imprimer par les stagiaires, sous la</w:t>
      </w:r>
      <w:r w:rsidR="009719A1">
        <w:rPr>
          <w:lang w:val="fr-FR"/>
        </w:rPr>
        <w:t xml:space="preserve"> surveillance de l’instructeur</w:t>
      </w:r>
    </w:p>
    <w:p w14:paraId="6036FCFF" w14:textId="77777777" w:rsidR="00765515" w:rsidRPr="00765515" w:rsidRDefault="00765515" w:rsidP="009719A1">
      <w:pPr>
        <w:pStyle w:val="Aufzhlung"/>
        <w:spacing w:after="240"/>
        <w:ind w:left="993"/>
        <w:rPr>
          <w:lang w:val="fr-FR"/>
        </w:rPr>
      </w:pPr>
      <w:proofErr w:type="gramStart"/>
      <w:r w:rsidRPr="00765515">
        <w:rPr>
          <w:lang w:val="fr-FR"/>
        </w:rPr>
        <w:t>calage</w:t>
      </w:r>
      <w:proofErr w:type="gramEnd"/>
      <w:r w:rsidRPr="00765515">
        <w:rPr>
          <w:lang w:val="fr-FR"/>
        </w:rPr>
        <w:t xml:space="preserve"> des différents composants de la machine</w:t>
      </w:r>
    </w:p>
    <w:p w14:paraId="3894BE92" w14:textId="77777777" w:rsidR="00765515" w:rsidRPr="00765515" w:rsidRDefault="00765515" w:rsidP="009719A1">
      <w:pPr>
        <w:pStyle w:val="Aufzhlung"/>
        <w:spacing w:after="240"/>
        <w:ind w:left="993"/>
        <w:rPr>
          <w:lang w:val="fr-FR"/>
        </w:rPr>
      </w:pPr>
      <w:proofErr w:type="gramStart"/>
      <w:r w:rsidRPr="00765515">
        <w:rPr>
          <w:lang w:val="fr-FR"/>
        </w:rPr>
        <w:t>calage</w:t>
      </w:r>
      <w:proofErr w:type="gramEnd"/>
      <w:r w:rsidRPr="00765515">
        <w:rPr>
          <w:lang w:val="fr-FR"/>
        </w:rPr>
        <w:t xml:space="preserve"> des plaques</w:t>
      </w:r>
    </w:p>
    <w:p w14:paraId="3D5FAB26" w14:textId="77777777" w:rsidR="00765515" w:rsidRPr="00765515" w:rsidRDefault="00765515" w:rsidP="009719A1">
      <w:pPr>
        <w:pStyle w:val="Aufzhlung"/>
        <w:spacing w:after="240"/>
        <w:ind w:left="993"/>
        <w:rPr>
          <w:lang w:val="fr-FR"/>
        </w:rPr>
      </w:pPr>
      <w:proofErr w:type="gramStart"/>
      <w:r w:rsidRPr="00765515">
        <w:rPr>
          <w:lang w:val="fr-FR"/>
        </w:rPr>
        <w:t>préparation</w:t>
      </w:r>
      <w:proofErr w:type="gramEnd"/>
      <w:r w:rsidRPr="00765515">
        <w:rPr>
          <w:lang w:val="fr-FR"/>
        </w:rPr>
        <w:t xml:space="preserve"> de l’encrage et du mouillage</w:t>
      </w:r>
    </w:p>
    <w:p w14:paraId="1A35AEEB" w14:textId="77777777" w:rsidR="00765515" w:rsidRPr="00765515" w:rsidRDefault="00765515" w:rsidP="009719A1">
      <w:pPr>
        <w:pStyle w:val="Aufzhlung"/>
        <w:spacing w:after="240"/>
        <w:ind w:left="993"/>
        <w:rPr>
          <w:lang w:val="fr-FR"/>
        </w:rPr>
      </w:pPr>
      <w:proofErr w:type="gramStart"/>
      <w:r w:rsidRPr="00765515">
        <w:rPr>
          <w:lang w:val="fr-FR"/>
        </w:rPr>
        <w:t>passage</w:t>
      </w:r>
      <w:proofErr w:type="gramEnd"/>
      <w:r w:rsidRPr="00765515">
        <w:rPr>
          <w:lang w:val="fr-FR"/>
        </w:rPr>
        <w:t xml:space="preserve"> des feuilles</w:t>
      </w:r>
    </w:p>
    <w:p w14:paraId="1884263F" w14:textId="77777777" w:rsidR="00765515" w:rsidRPr="00765515" w:rsidRDefault="00765515" w:rsidP="009719A1">
      <w:pPr>
        <w:pStyle w:val="Aufzhlung"/>
        <w:spacing w:after="240"/>
        <w:ind w:left="993"/>
        <w:rPr>
          <w:lang w:val="fr-FR"/>
        </w:rPr>
      </w:pPr>
      <w:proofErr w:type="gramStart"/>
      <w:r w:rsidRPr="00765515">
        <w:rPr>
          <w:lang w:val="fr-FR"/>
        </w:rPr>
        <w:t>démarrage</w:t>
      </w:r>
      <w:proofErr w:type="gramEnd"/>
      <w:r w:rsidRPr="00765515">
        <w:rPr>
          <w:lang w:val="fr-FR"/>
        </w:rPr>
        <w:t xml:space="preserve"> sur le pupitre</w:t>
      </w:r>
    </w:p>
    <w:p w14:paraId="20BBED32" w14:textId="77777777" w:rsidR="00765515" w:rsidRPr="00765515" w:rsidRDefault="00765515" w:rsidP="009719A1">
      <w:pPr>
        <w:pStyle w:val="Aufzhlung"/>
        <w:spacing w:after="240"/>
        <w:ind w:left="993"/>
        <w:rPr>
          <w:lang w:val="fr-FR"/>
        </w:rPr>
      </w:pPr>
      <w:proofErr w:type="gramStart"/>
      <w:r w:rsidRPr="00765515">
        <w:rPr>
          <w:lang w:val="fr-FR"/>
        </w:rPr>
        <w:t>impression</w:t>
      </w:r>
      <w:proofErr w:type="gramEnd"/>
    </w:p>
    <w:p w14:paraId="64875461" w14:textId="4005816B" w:rsidR="00765515" w:rsidRPr="00765515" w:rsidRDefault="001B4670" w:rsidP="009719A1">
      <w:pPr>
        <w:pStyle w:val="Aufzhlung"/>
        <w:spacing w:after="240"/>
        <w:ind w:left="993"/>
        <w:rPr>
          <w:lang w:val="fr-FR"/>
        </w:rPr>
      </w:pPr>
      <w:proofErr w:type="gramStart"/>
      <w:r>
        <w:rPr>
          <w:lang w:val="fr-FR"/>
        </w:rPr>
        <w:t>nettoyage</w:t>
      </w:r>
      <w:proofErr w:type="gramEnd"/>
      <w:r>
        <w:rPr>
          <w:lang w:val="fr-FR"/>
        </w:rPr>
        <w:t xml:space="preserve"> de la machine</w:t>
      </w:r>
    </w:p>
    <w:p w14:paraId="36BCF670" w14:textId="77777777" w:rsidR="00765515" w:rsidRPr="00765515" w:rsidRDefault="009719A1" w:rsidP="009719A1">
      <w:pPr>
        <w:pStyle w:val="Titre3"/>
        <w:rPr>
          <w:lang w:val="fr-FR"/>
        </w:rPr>
      </w:pPr>
      <w:r>
        <w:rPr>
          <w:lang w:val="fr-FR"/>
        </w:rPr>
        <w:t>Entretien de la machine</w:t>
      </w:r>
    </w:p>
    <w:p w14:paraId="0A47016E" w14:textId="77777777" w:rsidR="00765515" w:rsidRPr="00765515" w:rsidRDefault="00765515" w:rsidP="009719A1">
      <w:pPr>
        <w:pStyle w:val="Aufzhlung"/>
        <w:spacing w:after="240"/>
        <w:ind w:left="993"/>
        <w:rPr>
          <w:lang w:val="fr-FR"/>
        </w:rPr>
      </w:pPr>
      <w:proofErr w:type="gramStart"/>
      <w:r w:rsidRPr="00765515">
        <w:rPr>
          <w:lang w:val="fr-FR"/>
        </w:rPr>
        <w:t>lubrification</w:t>
      </w:r>
      <w:proofErr w:type="gramEnd"/>
      <w:r w:rsidRPr="00765515">
        <w:rPr>
          <w:lang w:val="fr-FR"/>
        </w:rPr>
        <w:t xml:space="preserve"> manuelle conformément aux préconisations</w:t>
      </w:r>
    </w:p>
    <w:p w14:paraId="610E8B29" w14:textId="77777777" w:rsidR="00765515" w:rsidRPr="00765515" w:rsidRDefault="00765515" w:rsidP="009719A1">
      <w:pPr>
        <w:pStyle w:val="Aufzhlung"/>
        <w:spacing w:after="240"/>
        <w:ind w:left="993"/>
        <w:rPr>
          <w:lang w:val="fr-FR"/>
        </w:rPr>
      </w:pPr>
      <w:proofErr w:type="gramStart"/>
      <w:r w:rsidRPr="00765515">
        <w:rPr>
          <w:lang w:val="fr-FR"/>
        </w:rPr>
        <w:t>points</w:t>
      </w:r>
      <w:proofErr w:type="gramEnd"/>
      <w:r w:rsidRPr="00765515">
        <w:rPr>
          <w:lang w:val="fr-FR"/>
        </w:rPr>
        <w:t xml:space="preserve"> de lubrification centralisés</w:t>
      </w:r>
    </w:p>
    <w:p w14:paraId="05FD9890" w14:textId="77777777" w:rsidR="00765515" w:rsidRPr="00765515" w:rsidRDefault="00765515" w:rsidP="009719A1">
      <w:pPr>
        <w:pStyle w:val="Aufzhlung"/>
        <w:spacing w:after="240"/>
        <w:ind w:left="993"/>
        <w:rPr>
          <w:lang w:val="fr-FR"/>
        </w:rPr>
      </w:pPr>
      <w:proofErr w:type="gramStart"/>
      <w:r w:rsidRPr="00765515">
        <w:rPr>
          <w:lang w:val="fr-FR"/>
        </w:rPr>
        <w:t>entretien</w:t>
      </w:r>
      <w:proofErr w:type="gramEnd"/>
      <w:r w:rsidRPr="00765515">
        <w:rPr>
          <w:lang w:val="fr-FR"/>
        </w:rPr>
        <w:t xml:space="preserve"> des rouleaux et blanchets</w:t>
      </w:r>
    </w:p>
    <w:p w14:paraId="6CD278AB" w14:textId="77777777" w:rsidR="009719A1" w:rsidRDefault="00765515" w:rsidP="009719A1">
      <w:pPr>
        <w:pStyle w:val="Aufzhlung"/>
        <w:spacing w:after="240"/>
        <w:ind w:left="993"/>
        <w:rPr>
          <w:lang w:val="fr-FR"/>
        </w:rPr>
      </w:pPr>
      <w:proofErr w:type="gramStart"/>
      <w:r w:rsidRPr="00765515">
        <w:rPr>
          <w:lang w:val="fr-FR"/>
        </w:rPr>
        <w:t>en</w:t>
      </w:r>
      <w:r w:rsidR="009719A1">
        <w:rPr>
          <w:lang w:val="fr-FR"/>
        </w:rPr>
        <w:t>tretien</w:t>
      </w:r>
      <w:proofErr w:type="gramEnd"/>
      <w:r w:rsidR="009719A1">
        <w:rPr>
          <w:lang w:val="fr-FR"/>
        </w:rPr>
        <w:t xml:space="preserve"> des pinces et cordons</w:t>
      </w:r>
    </w:p>
    <w:p w14:paraId="616C2657" w14:textId="77777777" w:rsidR="00765515" w:rsidRPr="00765515" w:rsidRDefault="00765515" w:rsidP="009719A1">
      <w:pPr>
        <w:pStyle w:val="Aufzhlung"/>
        <w:spacing w:after="240"/>
        <w:ind w:left="993"/>
        <w:rPr>
          <w:lang w:val="fr-FR"/>
        </w:rPr>
      </w:pPr>
      <w:proofErr w:type="gramStart"/>
      <w:r w:rsidRPr="00765515">
        <w:rPr>
          <w:lang w:val="fr-FR"/>
        </w:rPr>
        <w:t>entretien</w:t>
      </w:r>
      <w:proofErr w:type="gramEnd"/>
      <w:r w:rsidRPr="00765515">
        <w:rPr>
          <w:lang w:val="fr-FR"/>
        </w:rPr>
        <w:t xml:space="preserve"> de l’installation pneumatique</w:t>
      </w:r>
    </w:p>
    <w:p w14:paraId="0D07B8F1" w14:textId="26740F14" w:rsidR="00765515" w:rsidRPr="009719A1" w:rsidRDefault="009719A1" w:rsidP="00765515">
      <w:pPr>
        <w:pStyle w:val="Aufzhlung"/>
        <w:spacing w:after="240"/>
        <w:ind w:left="993"/>
        <w:rPr>
          <w:lang w:val="fr-FR"/>
        </w:rPr>
      </w:pPr>
      <w:proofErr w:type="gramStart"/>
      <w:r>
        <w:rPr>
          <w:lang w:val="fr-FR"/>
        </w:rPr>
        <w:t>protection</w:t>
      </w:r>
      <w:proofErr w:type="gramEnd"/>
      <w:r>
        <w:rPr>
          <w:lang w:val="fr-FR"/>
        </w:rPr>
        <w:t xml:space="preserve"> contre la corrosion</w:t>
      </w:r>
    </w:p>
    <w:p w14:paraId="2B6FBEEA" w14:textId="77777777" w:rsidR="00DF3D6E" w:rsidRPr="001E2A39" w:rsidRDefault="00DF3D6E" w:rsidP="00DF3D6E">
      <w:pPr>
        <w:pStyle w:val="Titre3"/>
        <w:rPr>
          <w:lang w:val="fr-FR"/>
        </w:rPr>
      </w:pPr>
      <w:r w:rsidRPr="001E2A39">
        <w:rPr>
          <w:lang w:val="fr-FR"/>
        </w:rPr>
        <w:t>Exercices pratiques</w:t>
      </w:r>
      <w:r>
        <w:rPr>
          <w:lang w:val="fr-FR"/>
        </w:rPr>
        <w:t xml:space="preserve"> et évaluation</w:t>
      </w:r>
    </w:p>
    <w:p w14:paraId="157A2807" w14:textId="77777777" w:rsidR="00DF3D6E" w:rsidRDefault="00DF3D6E" w:rsidP="00DF3D6E">
      <w:pPr>
        <w:pStyle w:val="Aufzhlung"/>
        <w:numPr>
          <w:ilvl w:val="0"/>
          <w:numId w:val="0"/>
        </w:numPr>
        <w:spacing w:after="240"/>
        <w:rPr>
          <w:lang w:val="fr-FR"/>
        </w:rPr>
      </w:pPr>
    </w:p>
    <w:p w14:paraId="711D6B7D" w14:textId="582819FF" w:rsidR="00DF3D6E" w:rsidRPr="001D7D80" w:rsidRDefault="00DF3D6E" w:rsidP="00DF3D6E">
      <w:pPr>
        <w:pStyle w:val="Aufzhlung"/>
        <w:numPr>
          <w:ilvl w:val="0"/>
          <w:numId w:val="0"/>
        </w:numPr>
        <w:spacing w:after="240"/>
        <w:rPr>
          <w:color w:val="002355"/>
          <w:lang w:val="fr-FR"/>
        </w:rPr>
      </w:pPr>
      <w:r w:rsidRPr="001D7D80">
        <w:rPr>
          <w:lang w:val="fr-FR"/>
        </w:rPr>
        <w:t xml:space="preserve">Le déroulement des différents thèmes peut varier en fonction des aptitudes des participants. </w:t>
      </w:r>
    </w:p>
    <w:p w14:paraId="010C83C7" w14:textId="77777777" w:rsidR="00DF3D6E" w:rsidRPr="00765515" w:rsidRDefault="00DF3D6E" w:rsidP="00DF3D6E">
      <w:pPr>
        <w:pStyle w:val="Titre3"/>
        <w:rPr>
          <w:lang w:val="fr-FR"/>
        </w:rPr>
      </w:pPr>
      <w:r w:rsidRPr="00765515">
        <w:rPr>
          <w:lang w:val="fr-FR"/>
        </w:rPr>
        <w:t>Analyse et conclusions du stage</w:t>
      </w:r>
    </w:p>
    <w:p w14:paraId="3D1A0CF4" w14:textId="77777777" w:rsidR="00DF3D6E" w:rsidRPr="005B0996" w:rsidRDefault="00DF3D6E" w:rsidP="009719A1">
      <w:pPr>
        <w:spacing w:after="240"/>
        <w:rPr>
          <w:lang w:val="fr-FR"/>
        </w:rPr>
      </w:pPr>
    </w:p>
    <w:sectPr w:rsidR="00DF3D6E" w:rsidRPr="005B0996" w:rsidSect="00E8072A">
      <w:headerReference w:type="even" r:id="rId12"/>
      <w:headerReference w:type="default" r:id="rId13"/>
      <w:footerReference w:type="even" r:id="rId14"/>
      <w:footerReference w:type="default" r:id="rId15"/>
      <w:headerReference w:type="first" r:id="rId16"/>
      <w:footerReference w:type="first" r:id="rId17"/>
      <w:pgSz w:w="11906" w:h="16838" w:code="9"/>
      <w:pgMar w:top="2381" w:right="1418" w:bottom="1134" w:left="1418" w:header="2041" w:footer="45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9DB20" w14:textId="77777777" w:rsidR="00CC67B4" w:rsidRDefault="00CC67B4" w:rsidP="00647A4F">
      <w:pPr>
        <w:spacing w:after="240"/>
      </w:pPr>
      <w:r>
        <w:separator/>
      </w:r>
    </w:p>
    <w:p w14:paraId="77C7FCDD" w14:textId="77777777" w:rsidR="00CC67B4" w:rsidRDefault="00CC67B4" w:rsidP="00647A4F">
      <w:pPr>
        <w:spacing w:after="240"/>
      </w:pPr>
    </w:p>
  </w:endnote>
  <w:endnote w:type="continuationSeparator" w:id="0">
    <w:p w14:paraId="0873C584" w14:textId="77777777" w:rsidR="00CC67B4" w:rsidRDefault="00CC67B4" w:rsidP="00647A4F">
      <w:pPr>
        <w:spacing w:after="240"/>
      </w:pPr>
      <w:r>
        <w:continuationSeparator/>
      </w:r>
    </w:p>
    <w:p w14:paraId="5C6D1BA3" w14:textId="77777777" w:rsidR="00CC67B4" w:rsidRDefault="00CC67B4" w:rsidP="00647A4F">
      <w:pPr>
        <w:spacing w:after="24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CFE59" w14:textId="77777777" w:rsidR="00EC73CA" w:rsidRDefault="00EC73CA">
    <w:pPr>
      <w:pStyle w:val="Pieddepage"/>
      <w:spacing w:after="2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49E92" w14:textId="77777777" w:rsidR="00413B84" w:rsidRPr="00471983" w:rsidRDefault="00DF3D6E" w:rsidP="005F0E8E">
    <w:pPr>
      <w:pStyle w:val="Pieddepage"/>
      <w:spacing w:after="240"/>
    </w:pPr>
    <w:sdt>
      <w:sdtPr>
        <w:alias w:val="Firmierung"/>
        <w:tag w:val="Firmierung"/>
        <w:id w:val="-2032796820"/>
        <w:text/>
      </w:sdtPr>
      <w:sdtEndPr/>
      <w:sdtContent>
        <w:r w:rsidR="003C5228" w:rsidRPr="00471983">
          <w:t>Koenig &amp; Bauer (FR)</w:t>
        </w:r>
      </w:sdtContent>
    </w:sdt>
    <w:r w:rsidR="005F0E8E">
      <w:ptab w:relativeTo="margin" w:alignment="center" w:leader="none"/>
    </w:r>
    <w:r w:rsidR="005F0E8E" w:rsidRPr="00471983">
      <w:t xml:space="preserve"> </w:t>
    </w:r>
    <w:r w:rsidR="005F0E8E">
      <w:ptab w:relativeTo="margin" w:alignment="right" w:leader="none"/>
    </w:r>
    <w:sdt>
      <w:sdtPr>
        <w:alias w:val="Titel"/>
        <w:id w:val="322714436"/>
        <w:dataBinding w:prefixMappings="xmlns:ns0='http://purl.org/dc/elements/1.1/' xmlns:ns1='http://schemas.openxmlformats.org/package/2006/metadata/core-properties' " w:xpath="/ns1:coreProperties[1]/ns0:title[1]" w:storeItemID="{6C3C8BC8-F283-45AE-878A-BAB7291924A1}"/>
        <w:text/>
      </w:sdtPr>
      <w:sdtEndPr/>
      <w:sdtContent>
        <w:r w:rsidR="001A7912" w:rsidRPr="00471983">
          <w:t>Programme de formation</w:t>
        </w:r>
      </w:sdtContent>
    </w:sdt>
    <w:r w:rsidR="005F0E8E" w:rsidRPr="00471983">
      <w:t xml:space="preserve"> | </w:t>
    </w:r>
    <w:r w:rsidR="005F0E8E">
      <w:fldChar w:fldCharType="begin"/>
    </w:r>
    <w:r w:rsidR="005F0E8E" w:rsidRPr="00471983">
      <w:instrText xml:space="preserve"> PAGE </w:instrText>
    </w:r>
    <w:r w:rsidR="005F0E8E">
      <w:fldChar w:fldCharType="separate"/>
    </w:r>
    <w:r w:rsidR="0021194E" w:rsidRPr="00471983">
      <w:t>1</w:t>
    </w:r>
    <w:r w:rsidR="005F0E8E">
      <w:fldChar w:fldCharType="end"/>
    </w:r>
    <w:r w:rsidR="005F0E8E" w:rsidRPr="00471983">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88910" w14:textId="77777777" w:rsidR="005B1FCC" w:rsidRDefault="00DF3D6E" w:rsidP="00EC73CA">
    <w:pPr>
      <w:pStyle w:val="Pieddepage"/>
      <w:spacing w:after="240"/>
    </w:pPr>
    <w:sdt>
      <w:sdtPr>
        <w:alias w:val="Titel"/>
        <w:tag w:val=""/>
        <w:id w:val="-1125157471"/>
        <w:dataBinding w:prefixMappings="xmlns:ns0='http://purl.org/dc/elements/1.1/' xmlns:ns1='http://schemas.openxmlformats.org/package/2006/metadata/core-properties' " w:xpath="/ns1:coreProperties[1]/ns0:title[1]" w:storeItemID="{6C3C8BC8-F283-45AE-878A-BAB7291924A1}"/>
        <w:text/>
      </w:sdtPr>
      <w:sdtEndPr/>
      <w:sdtContent>
        <w:r w:rsidR="001A7912">
          <w:rPr>
            <w:lang w:val="fr-FR"/>
          </w:rPr>
          <w:t>Programme de formation</w:t>
        </w:r>
      </w:sdtContent>
    </w:sdt>
    <w:r w:rsidR="00EC73CA">
      <w:t xml:space="preserve"> | </w:t>
    </w:r>
    <w:r w:rsidR="00EC73CA">
      <w:fldChar w:fldCharType="begin"/>
    </w:r>
    <w:r w:rsidR="00EC73CA">
      <w:instrText xml:space="preserve"> PAGE </w:instrText>
    </w:r>
    <w:r w:rsidR="00EC73CA">
      <w:fldChar w:fldCharType="separate"/>
    </w:r>
    <w:r w:rsidR="00EC73CA">
      <w:t>1</w:t>
    </w:r>
    <w:r w:rsidR="00EC73CA">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99082" w14:textId="77777777" w:rsidR="00CC67B4" w:rsidRDefault="00CC67B4" w:rsidP="00647A4F">
      <w:pPr>
        <w:spacing w:after="240"/>
      </w:pPr>
      <w:r>
        <w:separator/>
      </w:r>
    </w:p>
  </w:footnote>
  <w:footnote w:type="continuationSeparator" w:id="0">
    <w:p w14:paraId="00A1A0B3" w14:textId="77777777" w:rsidR="00CC67B4" w:rsidRDefault="00CC67B4" w:rsidP="00647A4F">
      <w:pPr>
        <w:spacing w:after="240"/>
      </w:pPr>
      <w:r>
        <w:continuationSeparator/>
      </w:r>
    </w:p>
    <w:p w14:paraId="539E9F4F" w14:textId="77777777" w:rsidR="00CC67B4" w:rsidRDefault="00CC67B4" w:rsidP="00647A4F">
      <w:pPr>
        <w:spacing w:after="24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87D0C" w14:textId="77777777" w:rsidR="005B1FCC" w:rsidRDefault="005B1FCC" w:rsidP="00647A4F">
    <w:pPr>
      <w:pStyle w:val="En-tte"/>
      <w:spacing w:after="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67E69" w14:textId="77777777" w:rsidR="00787DD5" w:rsidRDefault="00282128" w:rsidP="00647A4F">
    <w:pPr>
      <w:pStyle w:val="En-tte"/>
      <w:spacing w:after="240"/>
    </w:pPr>
    <w:r w:rsidRPr="000B7CEC">
      <w:rPr>
        <w:noProof/>
        <w:lang w:val="fr-FR" w:eastAsia="fr-FR"/>
      </w:rPr>
      <w:drawing>
        <wp:anchor distT="0" distB="0" distL="114300" distR="114300" simplePos="0" relativeHeight="251664384" behindDoc="0" locked="1" layoutInCell="1" allowOverlap="1" wp14:anchorId="50E5014F" wp14:editId="7C701567">
          <wp:simplePos x="0" y="0"/>
          <wp:positionH relativeFrom="page">
            <wp:align>center</wp:align>
          </wp:positionH>
          <wp:positionV relativeFrom="page">
            <wp:posOffset>648335</wp:posOffset>
          </wp:positionV>
          <wp:extent cx="2523600" cy="216000"/>
          <wp:effectExtent l="0" t="0" r="0" b="0"/>
          <wp:wrapNone/>
          <wp:docPr id="5"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3600"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6BA5E" w14:textId="77777777" w:rsidR="00673988" w:rsidRPr="000B7CEC" w:rsidRDefault="005B1FCC" w:rsidP="00647A4F">
    <w:pPr>
      <w:pStyle w:val="En-tte"/>
      <w:spacing w:after="240"/>
    </w:pPr>
    <w:r w:rsidRPr="000B7CEC">
      <w:rPr>
        <w:noProof/>
        <w:lang w:val="fr-FR" w:eastAsia="fr-FR"/>
      </w:rPr>
      <w:drawing>
        <wp:anchor distT="0" distB="0" distL="114300" distR="114300" simplePos="0" relativeHeight="251662336" behindDoc="0" locked="0" layoutInCell="1" allowOverlap="1" wp14:anchorId="72F20B39" wp14:editId="4AA57ED2">
          <wp:simplePos x="0" y="0"/>
          <wp:positionH relativeFrom="page">
            <wp:align>center</wp:align>
          </wp:positionH>
          <wp:positionV relativeFrom="page">
            <wp:posOffset>648531</wp:posOffset>
          </wp:positionV>
          <wp:extent cx="2524721" cy="216000"/>
          <wp:effectExtent l="0" t="0" r="0" b="0"/>
          <wp:wrapNone/>
          <wp:docPr id="6"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721"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2DA0CE8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8B25A06"/>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30F2150E"/>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38204A0"/>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8B46859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9AB20DA"/>
    <w:multiLevelType w:val="multilevel"/>
    <w:tmpl w:val="2E5AB89E"/>
    <w:lvl w:ilvl="0">
      <w:start w:val="1"/>
      <w:numFmt w:val="decimal"/>
      <w:lvlText w:val="%1."/>
      <w:lvlJc w:val="left"/>
      <w:pPr>
        <w:ind w:left="340" w:hanging="340"/>
      </w:pPr>
      <w:rPr>
        <w:rFonts w:asciiTheme="minorHAnsi" w:hAnsiTheme="minorHAnsi" w:hint="default"/>
      </w:rPr>
    </w:lvl>
    <w:lvl w:ilvl="1">
      <w:start w:val="1"/>
      <w:numFmt w:val="decimal"/>
      <w:lvlText w:val="%1.%2."/>
      <w:lvlJc w:val="left"/>
      <w:pPr>
        <w:ind w:left="851" w:hanging="511"/>
      </w:pPr>
      <w:rPr>
        <w:rFonts w:asciiTheme="minorHAnsi" w:hAnsiTheme="minorHAnsi" w:hint="default"/>
      </w:rPr>
    </w:lvl>
    <w:lvl w:ilvl="2">
      <w:start w:val="1"/>
      <w:numFmt w:val="decimal"/>
      <w:lvlText w:val="%1.%2.%3."/>
      <w:lvlJc w:val="left"/>
      <w:pPr>
        <w:tabs>
          <w:tab w:val="num" w:pos="851"/>
        </w:tabs>
        <w:ind w:left="1474" w:hanging="623"/>
      </w:pPr>
      <w:rPr>
        <w:rFonts w:asciiTheme="minorHAnsi" w:hAnsiTheme="minorHAnsi" w:hint="default"/>
      </w:rPr>
    </w:lvl>
    <w:lvl w:ilvl="3">
      <w:start w:val="1"/>
      <w:numFmt w:val="decimal"/>
      <w:lvlText w:val="%1.%2.%3.%4."/>
      <w:lvlJc w:val="left"/>
      <w:pPr>
        <w:tabs>
          <w:tab w:val="num" w:pos="1474"/>
        </w:tabs>
        <w:ind w:left="2325" w:hanging="851"/>
      </w:pPr>
      <w:rPr>
        <w:rFonts w:hint="default"/>
      </w:rPr>
    </w:lvl>
    <w:lvl w:ilvl="4">
      <w:start w:val="1"/>
      <w:numFmt w:val="decimal"/>
      <w:lvlText w:val="%1.%2.%3.%4.%5."/>
      <w:lvlJc w:val="left"/>
      <w:pPr>
        <w:ind w:left="3289" w:hanging="964"/>
      </w:pPr>
      <w:rPr>
        <w:rFonts w:hint="default"/>
      </w:rPr>
    </w:lvl>
    <w:lvl w:ilvl="5">
      <w:start w:val="1"/>
      <w:numFmt w:val="decimal"/>
      <w:lvlText w:val="%1.%2.%3.%4.%5.%6."/>
      <w:lvlJc w:val="left"/>
      <w:pPr>
        <w:tabs>
          <w:tab w:val="num" w:pos="2325"/>
        </w:tabs>
        <w:ind w:left="3459" w:hanging="1134"/>
      </w:pPr>
      <w:rPr>
        <w:rFonts w:hint="default"/>
      </w:rPr>
    </w:lvl>
    <w:lvl w:ilvl="6">
      <w:start w:val="1"/>
      <w:numFmt w:val="decimal"/>
      <w:lvlText w:val="%1.%2.%3.%4.%5.%6.%7."/>
      <w:lvlJc w:val="left"/>
      <w:pPr>
        <w:ind w:left="3629" w:hanging="1304"/>
      </w:pPr>
      <w:rPr>
        <w:rFonts w:hint="default"/>
      </w:rPr>
    </w:lvl>
    <w:lvl w:ilvl="7">
      <w:start w:val="1"/>
      <w:numFmt w:val="decimal"/>
      <w:lvlText w:val="%1.%2.%3.%4.%5.%6.%7.%8."/>
      <w:lvlJc w:val="left"/>
      <w:pPr>
        <w:ind w:left="3799" w:hanging="1474"/>
      </w:pPr>
      <w:rPr>
        <w:rFonts w:hint="default"/>
      </w:rPr>
    </w:lvl>
    <w:lvl w:ilvl="8">
      <w:start w:val="1"/>
      <w:numFmt w:val="decimal"/>
      <w:lvlText w:val="%1.%2.%3.%4.%5.%6.%7.%8.%9."/>
      <w:lvlJc w:val="left"/>
      <w:pPr>
        <w:ind w:left="3969" w:hanging="1644"/>
      </w:pPr>
      <w:rPr>
        <w:rFonts w:hint="default"/>
      </w:rPr>
    </w:lvl>
  </w:abstractNum>
  <w:abstractNum w:abstractNumId="6" w15:restartNumberingAfterBreak="0">
    <w:nsid w:val="0D9549B7"/>
    <w:multiLevelType w:val="multilevel"/>
    <w:tmpl w:val="825A3704"/>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7" w15:restartNumberingAfterBreak="0">
    <w:nsid w:val="1C7149E8"/>
    <w:multiLevelType w:val="multilevel"/>
    <w:tmpl w:val="5BFE8744"/>
    <w:lvl w:ilvl="0">
      <w:start w:val="1"/>
      <w:numFmt w:val="bullet"/>
      <w:lvlText w:val="•"/>
      <w:lvlJc w:val="left"/>
      <w:pPr>
        <w:ind w:left="284" w:hanging="284"/>
      </w:pPr>
      <w:rPr>
        <w:rFonts w:asciiTheme="minorHAnsi" w:hAnsiTheme="minorHAnsi" w:hint="default"/>
      </w:rPr>
    </w:lvl>
    <w:lvl w:ilvl="1">
      <w:start w:val="1"/>
      <w:numFmt w:val="bullet"/>
      <w:lvlText w:val="−"/>
      <w:lvlJc w:val="left"/>
      <w:pPr>
        <w:ind w:left="568" w:hanging="284"/>
      </w:pPr>
      <w:rPr>
        <w:rFonts w:asciiTheme="minorHAnsi" w:hAnsiTheme="minorHAnsi" w:hint="default"/>
      </w:rPr>
    </w:lvl>
    <w:lvl w:ilvl="2">
      <w:start w:val="1"/>
      <w:numFmt w:val="bullet"/>
      <w:lvlText w:val="•"/>
      <w:lvlJc w:val="left"/>
      <w:pPr>
        <w:ind w:left="852" w:hanging="284"/>
      </w:pPr>
      <w:rPr>
        <w:rFonts w:asciiTheme="minorHAnsi" w:hAnsiTheme="minorHAnsi" w:hint="default"/>
      </w:rPr>
    </w:lvl>
    <w:lvl w:ilvl="3">
      <w:start w:val="1"/>
      <w:numFmt w:val="bullet"/>
      <w:lvlText w:val="−"/>
      <w:lvlJc w:val="left"/>
      <w:pPr>
        <w:ind w:left="1136" w:hanging="284"/>
      </w:pPr>
      <w:rPr>
        <w:rFonts w:asciiTheme="minorHAnsi" w:hAnsiTheme="minorHAnsi" w:hint="default"/>
      </w:rPr>
    </w:lvl>
    <w:lvl w:ilvl="4">
      <w:start w:val="1"/>
      <w:numFmt w:val="bullet"/>
      <w:lvlText w:val="•"/>
      <w:lvlJc w:val="left"/>
      <w:pPr>
        <w:ind w:left="1420" w:hanging="284"/>
      </w:pPr>
      <w:rPr>
        <w:rFonts w:asciiTheme="minorHAnsi" w:hAnsiTheme="minorHAnsi" w:cs="Times New Roman" w:hint="default"/>
      </w:rPr>
    </w:lvl>
    <w:lvl w:ilvl="5">
      <w:start w:val="1"/>
      <w:numFmt w:val="bullet"/>
      <w:lvlText w:val="−"/>
      <w:lvlJc w:val="left"/>
      <w:pPr>
        <w:ind w:left="1704" w:hanging="284"/>
      </w:pPr>
      <w:rPr>
        <w:rFonts w:asciiTheme="minorHAnsi" w:hAnsiTheme="minorHAnsi" w:cs="Times New Roman" w:hint="default"/>
      </w:rPr>
    </w:lvl>
    <w:lvl w:ilvl="6">
      <w:start w:val="1"/>
      <w:numFmt w:val="bullet"/>
      <w:lvlText w:val="•"/>
      <w:lvlJc w:val="left"/>
      <w:pPr>
        <w:ind w:left="1988" w:hanging="284"/>
      </w:pPr>
      <w:rPr>
        <w:rFonts w:asciiTheme="minorHAnsi" w:hAnsiTheme="minorHAnsi" w:cs="Times New Roman" w:hint="default"/>
      </w:rPr>
    </w:lvl>
    <w:lvl w:ilvl="7">
      <w:start w:val="1"/>
      <w:numFmt w:val="bullet"/>
      <w:lvlText w:val="−"/>
      <w:lvlJc w:val="left"/>
      <w:pPr>
        <w:ind w:left="2272" w:hanging="284"/>
      </w:pPr>
      <w:rPr>
        <w:rFonts w:asciiTheme="minorHAnsi" w:hAnsiTheme="minorHAnsi" w:cs="Times New Roman" w:hint="default"/>
      </w:rPr>
    </w:lvl>
    <w:lvl w:ilvl="8">
      <w:start w:val="1"/>
      <w:numFmt w:val="bullet"/>
      <w:lvlText w:val="•"/>
      <w:lvlJc w:val="left"/>
      <w:pPr>
        <w:ind w:left="2556" w:hanging="284"/>
      </w:pPr>
      <w:rPr>
        <w:rFonts w:asciiTheme="minorHAnsi" w:hAnsiTheme="minorHAnsi" w:cs="Times New Roman" w:hint="default"/>
      </w:rPr>
    </w:lvl>
  </w:abstractNum>
  <w:abstractNum w:abstractNumId="8" w15:restartNumberingAfterBreak="0">
    <w:nsid w:val="26DF6298"/>
    <w:multiLevelType w:val="multilevel"/>
    <w:tmpl w:val="CA8E521A"/>
    <w:lvl w:ilvl="0">
      <w:start w:val="1"/>
      <w:numFmt w:val="bullet"/>
      <w:pStyle w:val="Aufzhlung"/>
      <w:lvlText w:val="•"/>
      <w:lvlJc w:val="left"/>
      <w:pPr>
        <w:ind w:left="340" w:hanging="340"/>
      </w:pPr>
      <w:rPr>
        <w:rFonts w:ascii="Times New Roman" w:hAnsi="Times New Roman" w:cs="Times New Roman" w:hint="default"/>
      </w:rPr>
    </w:lvl>
    <w:lvl w:ilvl="1">
      <w:start w:val="1"/>
      <w:numFmt w:val="bullet"/>
      <w:lvlText w:val="•"/>
      <w:lvlJc w:val="left"/>
      <w:pPr>
        <w:ind w:left="680" w:hanging="340"/>
      </w:pPr>
      <w:rPr>
        <w:rFonts w:ascii="Times New Roman" w:hAnsi="Times New Roman" w:cs="Times New Roman"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9" w15:restartNumberingAfterBreak="0">
    <w:nsid w:val="3E546CA0"/>
    <w:multiLevelType w:val="multilevel"/>
    <w:tmpl w:val="0FBAB2D6"/>
    <w:lvl w:ilvl="0">
      <w:start w:val="1"/>
      <w:numFmt w:val="decimal"/>
      <w:pStyle w:val="Nummerierung"/>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10" w15:restartNumberingAfterBreak="0">
    <w:nsid w:val="3E5622C3"/>
    <w:multiLevelType w:val="multilevel"/>
    <w:tmpl w:val="C8888CBE"/>
    <w:lvl w:ilvl="0">
      <w:start w:val="1"/>
      <w:numFmt w:val="decimal"/>
      <w:pStyle w:val="Nummerierungberschrift1"/>
      <w:lvlText w:val="%1"/>
      <w:lvlJc w:val="left"/>
      <w:pPr>
        <w:ind w:left="851" w:hanging="851"/>
      </w:pPr>
      <w:rPr>
        <w:rFonts w:hint="default"/>
      </w:rPr>
    </w:lvl>
    <w:lvl w:ilvl="1">
      <w:start w:val="1"/>
      <w:numFmt w:val="decimal"/>
      <w:pStyle w:val="Nummerierungberschrift2"/>
      <w:lvlText w:val="%1.%2"/>
      <w:lvlJc w:val="left"/>
      <w:pPr>
        <w:ind w:left="851" w:hanging="851"/>
      </w:pPr>
      <w:rPr>
        <w:rFonts w:hint="default"/>
      </w:rPr>
    </w:lvl>
    <w:lvl w:ilvl="2">
      <w:start w:val="1"/>
      <w:numFmt w:val="decimal"/>
      <w:pStyle w:val="Nummerierungberschrift3"/>
      <w:lvlText w:val="%1.%2.%3"/>
      <w:lvlJc w:val="left"/>
      <w:pPr>
        <w:ind w:left="851" w:hanging="851"/>
      </w:pPr>
      <w:rPr>
        <w:rFonts w:hint="default"/>
      </w:rPr>
    </w:lvl>
    <w:lvl w:ilvl="3">
      <w:start w:val="1"/>
      <w:numFmt w:val="decimal"/>
      <w:pStyle w:val="Nummerierungberschrift4"/>
      <w:lvlText w:val="%1.%2.%3.%4"/>
      <w:lvlJc w:val="left"/>
      <w:pPr>
        <w:ind w:left="1247" w:hanging="1247"/>
      </w:pPr>
      <w:rPr>
        <w:rFonts w:hint="default"/>
      </w:rPr>
    </w:lvl>
    <w:lvl w:ilvl="4">
      <w:start w:val="1"/>
      <w:numFmt w:val="decimal"/>
      <w:pStyle w:val="Nummerierungberschrift5"/>
      <w:lvlText w:val="%1.%2.%3.%4.%5"/>
      <w:lvlJc w:val="left"/>
      <w:pPr>
        <w:ind w:left="1247" w:hanging="1247"/>
      </w:pPr>
      <w:rPr>
        <w:rFonts w:hint="default"/>
      </w:rPr>
    </w:lvl>
    <w:lvl w:ilvl="5">
      <w:start w:val="1"/>
      <w:numFmt w:val="decimal"/>
      <w:pStyle w:val="Nummerierungberschrift6"/>
      <w:lvlText w:val="%1.%2.%3.%4.%5.%6"/>
      <w:lvlJc w:val="left"/>
      <w:pPr>
        <w:ind w:left="1247" w:hanging="1247"/>
      </w:pPr>
      <w:rPr>
        <w:rFonts w:hint="default"/>
      </w:rPr>
    </w:lvl>
    <w:lvl w:ilvl="6">
      <w:start w:val="1"/>
      <w:numFmt w:val="decimal"/>
      <w:pStyle w:val="Nummerierungberschrift7"/>
      <w:lvlText w:val="%1.%2.%3.%4.%5.%6.%7"/>
      <w:lvlJc w:val="left"/>
      <w:pPr>
        <w:ind w:left="1701" w:hanging="1701"/>
      </w:pPr>
      <w:rPr>
        <w:rFonts w:hint="default"/>
      </w:rPr>
    </w:lvl>
    <w:lvl w:ilvl="7">
      <w:start w:val="1"/>
      <w:numFmt w:val="decimal"/>
      <w:pStyle w:val="Nummerierungberschrift8"/>
      <w:lvlText w:val="%1.%2.%3.%4.%5.%6.%7.%8"/>
      <w:lvlJc w:val="left"/>
      <w:pPr>
        <w:ind w:left="1701" w:hanging="1701"/>
      </w:pPr>
      <w:rPr>
        <w:rFonts w:hint="default"/>
      </w:rPr>
    </w:lvl>
    <w:lvl w:ilvl="8">
      <w:start w:val="1"/>
      <w:numFmt w:val="decimal"/>
      <w:pStyle w:val="Nummerierungberschrift9"/>
      <w:lvlText w:val="%1.%2.%3.%4.%5.%6.%7.%8.%9"/>
      <w:lvlJc w:val="left"/>
      <w:pPr>
        <w:ind w:left="1701" w:hanging="1701"/>
      </w:pPr>
      <w:rPr>
        <w:rFonts w:hint="default"/>
      </w:rPr>
    </w:lvl>
  </w:abstractNum>
  <w:abstractNum w:abstractNumId="11" w15:restartNumberingAfterBreak="0">
    <w:nsid w:val="48C43A7D"/>
    <w:multiLevelType w:val="hybridMultilevel"/>
    <w:tmpl w:val="275C3B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D1B4397"/>
    <w:multiLevelType w:val="multilevel"/>
    <w:tmpl w:val="5B9A93AC"/>
    <w:lvl w:ilvl="0">
      <w:start w:val="1"/>
      <w:numFmt w:val="bullet"/>
      <w:lvlText w:val="•"/>
      <w:lvlJc w:val="left"/>
      <w:pPr>
        <w:ind w:left="340" w:hanging="340"/>
      </w:pPr>
      <w:rPr>
        <w:rFonts w:ascii="Arial" w:hAnsi="Arial" w:hint="default"/>
      </w:rPr>
    </w:lvl>
    <w:lvl w:ilvl="1">
      <w:start w:val="1"/>
      <w:numFmt w:val="bullet"/>
      <w:lvlText w:val="•"/>
      <w:lvlJc w:val="left"/>
      <w:pPr>
        <w:ind w:left="680" w:hanging="340"/>
      </w:pPr>
      <w:rPr>
        <w:rFonts w:ascii="Arial" w:hAnsi="Arial" w:hint="default"/>
      </w:rPr>
    </w:lvl>
    <w:lvl w:ilvl="2">
      <w:start w:val="1"/>
      <w:numFmt w:val="bullet"/>
      <w:lvlText w:val="•"/>
      <w:lvlJc w:val="left"/>
      <w:pPr>
        <w:ind w:left="1020" w:hanging="340"/>
      </w:pPr>
      <w:rPr>
        <w:rFonts w:ascii="Arial" w:hAnsi="Arial" w:hint="default"/>
      </w:rPr>
    </w:lvl>
    <w:lvl w:ilvl="3">
      <w:start w:val="1"/>
      <w:numFmt w:val="bullet"/>
      <w:lvlText w:val="•"/>
      <w:lvlJc w:val="left"/>
      <w:pPr>
        <w:ind w:left="1360" w:hanging="340"/>
      </w:pPr>
      <w:rPr>
        <w:rFonts w:ascii="Arial" w:hAnsi="Arial" w:hint="default"/>
      </w:rPr>
    </w:lvl>
    <w:lvl w:ilvl="4">
      <w:start w:val="1"/>
      <w:numFmt w:val="bullet"/>
      <w:lvlText w:val="•"/>
      <w:lvlJc w:val="left"/>
      <w:pPr>
        <w:ind w:left="1700" w:hanging="340"/>
      </w:pPr>
      <w:rPr>
        <w:rFonts w:ascii="Arial" w:hAnsi="Arial" w:hint="default"/>
      </w:rPr>
    </w:lvl>
    <w:lvl w:ilvl="5">
      <w:start w:val="1"/>
      <w:numFmt w:val="bullet"/>
      <w:lvlText w:val="•"/>
      <w:lvlJc w:val="left"/>
      <w:pPr>
        <w:ind w:left="2040" w:hanging="340"/>
      </w:pPr>
      <w:rPr>
        <w:rFonts w:ascii="Arial" w:hAnsi="Arial" w:hint="default"/>
      </w:rPr>
    </w:lvl>
    <w:lvl w:ilvl="6">
      <w:start w:val="1"/>
      <w:numFmt w:val="bullet"/>
      <w:lvlText w:val="•"/>
      <w:lvlJc w:val="left"/>
      <w:pPr>
        <w:ind w:left="2380" w:hanging="340"/>
      </w:pPr>
      <w:rPr>
        <w:rFonts w:ascii="Arial" w:hAnsi="Arial" w:hint="default"/>
      </w:rPr>
    </w:lvl>
    <w:lvl w:ilvl="7">
      <w:start w:val="1"/>
      <w:numFmt w:val="bullet"/>
      <w:lvlText w:val="•"/>
      <w:lvlJc w:val="left"/>
      <w:pPr>
        <w:ind w:left="2720" w:hanging="340"/>
      </w:pPr>
      <w:rPr>
        <w:rFonts w:ascii="Arial" w:hAnsi="Arial" w:hint="default"/>
      </w:rPr>
    </w:lvl>
    <w:lvl w:ilvl="8">
      <w:start w:val="1"/>
      <w:numFmt w:val="bullet"/>
      <w:lvlText w:val="•"/>
      <w:lvlJc w:val="left"/>
      <w:pPr>
        <w:ind w:left="3060" w:hanging="340"/>
      </w:pPr>
      <w:rPr>
        <w:rFonts w:ascii="Arial" w:hAnsi="Arial" w:hint="default"/>
      </w:rPr>
    </w:lvl>
  </w:abstractNum>
  <w:abstractNum w:abstractNumId="13" w15:restartNumberingAfterBreak="0">
    <w:nsid w:val="71C3054F"/>
    <w:multiLevelType w:val="hybridMultilevel"/>
    <w:tmpl w:val="0FD6C332"/>
    <w:lvl w:ilvl="0" w:tplc="1B1664A2">
      <w:start w:val="1"/>
      <w:numFmt w:val="decimal"/>
      <w:lvlText w:val="%1."/>
      <w:lvlJc w:val="left"/>
      <w:pPr>
        <w:ind w:left="1040" w:hanging="360"/>
      </w:pPr>
      <w:rPr>
        <w:rFonts w:hint="default"/>
      </w:rPr>
    </w:lvl>
    <w:lvl w:ilvl="1" w:tplc="040C0019" w:tentative="1">
      <w:start w:val="1"/>
      <w:numFmt w:val="lowerLetter"/>
      <w:lvlText w:val="%2."/>
      <w:lvlJc w:val="left"/>
      <w:pPr>
        <w:ind w:left="1760" w:hanging="360"/>
      </w:pPr>
    </w:lvl>
    <w:lvl w:ilvl="2" w:tplc="040C001B" w:tentative="1">
      <w:start w:val="1"/>
      <w:numFmt w:val="lowerRoman"/>
      <w:lvlText w:val="%3."/>
      <w:lvlJc w:val="right"/>
      <w:pPr>
        <w:ind w:left="2480" w:hanging="180"/>
      </w:pPr>
    </w:lvl>
    <w:lvl w:ilvl="3" w:tplc="040C000F" w:tentative="1">
      <w:start w:val="1"/>
      <w:numFmt w:val="decimal"/>
      <w:lvlText w:val="%4."/>
      <w:lvlJc w:val="left"/>
      <w:pPr>
        <w:ind w:left="3200" w:hanging="360"/>
      </w:pPr>
    </w:lvl>
    <w:lvl w:ilvl="4" w:tplc="040C0019" w:tentative="1">
      <w:start w:val="1"/>
      <w:numFmt w:val="lowerLetter"/>
      <w:lvlText w:val="%5."/>
      <w:lvlJc w:val="left"/>
      <w:pPr>
        <w:ind w:left="3920" w:hanging="360"/>
      </w:pPr>
    </w:lvl>
    <w:lvl w:ilvl="5" w:tplc="040C001B" w:tentative="1">
      <w:start w:val="1"/>
      <w:numFmt w:val="lowerRoman"/>
      <w:lvlText w:val="%6."/>
      <w:lvlJc w:val="right"/>
      <w:pPr>
        <w:ind w:left="4640" w:hanging="180"/>
      </w:pPr>
    </w:lvl>
    <w:lvl w:ilvl="6" w:tplc="040C000F" w:tentative="1">
      <w:start w:val="1"/>
      <w:numFmt w:val="decimal"/>
      <w:lvlText w:val="%7."/>
      <w:lvlJc w:val="left"/>
      <w:pPr>
        <w:ind w:left="5360" w:hanging="360"/>
      </w:pPr>
    </w:lvl>
    <w:lvl w:ilvl="7" w:tplc="040C0019" w:tentative="1">
      <w:start w:val="1"/>
      <w:numFmt w:val="lowerLetter"/>
      <w:lvlText w:val="%8."/>
      <w:lvlJc w:val="left"/>
      <w:pPr>
        <w:ind w:left="6080" w:hanging="360"/>
      </w:pPr>
    </w:lvl>
    <w:lvl w:ilvl="8" w:tplc="040C001B" w:tentative="1">
      <w:start w:val="1"/>
      <w:numFmt w:val="lowerRoman"/>
      <w:lvlText w:val="%9."/>
      <w:lvlJc w:val="right"/>
      <w:pPr>
        <w:ind w:left="6800" w:hanging="180"/>
      </w:pPr>
    </w:lvl>
  </w:abstractNum>
  <w:abstractNum w:abstractNumId="14" w15:restartNumberingAfterBreak="0">
    <w:nsid w:val="7EE446B8"/>
    <w:multiLevelType w:val="multilevel"/>
    <w:tmpl w:val="7ECCCEE2"/>
    <w:lvl w:ilvl="0">
      <w:start w:val="1"/>
      <w:numFmt w:val="decimal"/>
      <w:pStyle w:val="Liste"/>
      <w:lvlText w:val="%1."/>
      <w:lvlJc w:val="left"/>
      <w:pPr>
        <w:ind w:left="340" w:hanging="340"/>
      </w:pPr>
      <w:rPr>
        <w:rFonts w:hint="default"/>
      </w:rPr>
    </w:lvl>
    <w:lvl w:ilvl="1">
      <w:start w:val="1"/>
      <w:numFmt w:val="lowerLetter"/>
      <w:pStyle w:val="Liste2"/>
      <w:lvlText w:val="%2)"/>
      <w:lvlJc w:val="left"/>
      <w:pPr>
        <w:ind w:left="567" w:hanging="227"/>
      </w:pPr>
      <w:rPr>
        <w:rFonts w:hint="default"/>
      </w:rPr>
    </w:lvl>
    <w:lvl w:ilvl="2">
      <w:start w:val="1"/>
      <w:numFmt w:val="bullet"/>
      <w:pStyle w:val="Liste3"/>
      <w:lvlText w:val="•"/>
      <w:lvlJc w:val="left"/>
      <w:pPr>
        <w:ind w:left="794" w:hanging="227"/>
      </w:pPr>
      <w:rPr>
        <w:rFonts w:ascii="Arial" w:hAnsi="Arial" w:hint="default"/>
      </w:rPr>
    </w:lvl>
    <w:lvl w:ilvl="3">
      <w:start w:val="1"/>
      <w:numFmt w:val="bullet"/>
      <w:pStyle w:val="Liste4"/>
      <w:lvlText w:val="‒"/>
      <w:lvlJc w:val="left"/>
      <w:pPr>
        <w:ind w:left="1021" w:hanging="227"/>
      </w:pPr>
      <w:rPr>
        <w:rFonts w:ascii="Arial" w:hAnsi="Arial" w:hint="default"/>
      </w:rPr>
    </w:lvl>
    <w:lvl w:ilvl="4">
      <w:start w:val="1"/>
      <w:numFmt w:val="bullet"/>
      <w:lvlText w:val="‒"/>
      <w:lvlJc w:val="left"/>
      <w:pPr>
        <w:ind w:left="1247" w:hanging="226"/>
      </w:pPr>
      <w:rPr>
        <w:rFonts w:ascii="Arial" w:hAnsi="Arial" w:hint="default"/>
      </w:rPr>
    </w:lvl>
    <w:lvl w:ilvl="5">
      <w:start w:val="1"/>
      <w:numFmt w:val="bullet"/>
      <w:lvlText w:val="‒"/>
      <w:lvlJc w:val="left"/>
      <w:pPr>
        <w:ind w:left="1474" w:hanging="227"/>
      </w:pPr>
      <w:rPr>
        <w:rFonts w:ascii="Arial" w:hAnsi="Arial" w:hint="default"/>
      </w:rPr>
    </w:lvl>
    <w:lvl w:ilvl="6">
      <w:start w:val="1"/>
      <w:numFmt w:val="bullet"/>
      <w:lvlText w:val="‒"/>
      <w:lvlJc w:val="left"/>
      <w:pPr>
        <w:ind w:left="1701" w:hanging="227"/>
      </w:pPr>
      <w:rPr>
        <w:rFonts w:ascii="Arial" w:hAnsi="Arial" w:hint="default"/>
      </w:rPr>
    </w:lvl>
    <w:lvl w:ilvl="7">
      <w:start w:val="1"/>
      <w:numFmt w:val="bullet"/>
      <w:lvlText w:val="‒"/>
      <w:lvlJc w:val="left"/>
      <w:pPr>
        <w:ind w:left="1928" w:hanging="227"/>
      </w:pPr>
      <w:rPr>
        <w:rFonts w:ascii="Arial" w:hAnsi="Arial" w:hint="default"/>
      </w:rPr>
    </w:lvl>
    <w:lvl w:ilvl="8">
      <w:start w:val="1"/>
      <w:numFmt w:val="bullet"/>
      <w:lvlText w:val="‒"/>
      <w:lvlJc w:val="left"/>
      <w:pPr>
        <w:ind w:left="2155" w:hanging="227"/>
      </w:pPr>
      <w:rPr>
        <w:rFonts w:ascii="Arial" w:hAnsi="Arial" w:hint="default"/>
      </w:rPr>
    </w:lvl>
  </w:abstractNum>
  <w:num w:numId="1">
    <w:abstractNumId w:val="7"/>
  </w:num>
  <w:num w:numId="2">
    <w:abstractNumId w:val="5"/>
  </w:num>
  <w:num w:numId="3">
    <w:abstractNumId w:val="12"/>
  </w:num>
  <w:num w:numId="4">
    <w:abstractNumId w:val="3"/>
  </w:num>
  <w:num w:numId="5">
    <w:abstractNumId w:val="2"/>
  </w:num>
  <w:num w:numId="6">
    <w:abstractNumId w:val="1"/>
  </w:num>
  <w:num w:numId="7">
    <w:abstractNumId w:val="0"/>
  </w:num>
  <w:num w:numId="8">
    <w:abstractNumId w:val="10"/>
  </w:num>
  <w:num w:numId="9">
    <w:abstractNumId w:val="6"/>
  </w:num>
  <w:num w:numId="10">
    <w:abstractNumId w:val="14"/>
  </w:num>
  <w:num w:numId="11">
    <w:abstractNumId w:val="12"/>
  </w:num>
  <w:num w:numId="12">
    <w:abstractNumId w:val="12"/>
  </w:num>
  <w:num w:numId="13">
    <w:abstractNumId w:val="12"/>
  </w:num>
  <w:num w:numId="14">
    <w:abstractNumId w:val="12"/>
  </w:num>
  <w:num w:numId="15">
    <w:abstractNumId w:val="12"/>
  </w:num>
  <w:num w:numId="16">
    <w:abstractNumId w:val="7"/>
  </w:num>
  <w:num w:numId="17">
    <w:abstractNumId w:val="14"/>
  </w:num>
  <w:num w:numId="18">
    <w:abstractNumId w:val="14"/>
  </w:num>
  <w:num w:numId="19">
    <w:abstractNumId w:val="14"/>
  </w:num>
  <w:num w:numId="20">
    <w:abstractNumId w:val="14"/>
  </w:num>
  <w:num w:numId="21">
    <w:abstractNumId w:val="14"/>
  </w:num>
  <w:num w:numId="22">
    <w:abstractNumId w:val="5"/>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9"/>
  </w:num>
  <w:num w:numId="33">
    <w:abstractNumId w:val="4"/>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 w:numId="36">
    <w:abstractNumId w:val="11"/>
  </w:num>
  <w:num w:numId="37">
    <w:abstractNumId w:val="13"/>
  </w:num>
  <w:num w:numId="38">
    <w:abstractNumId w:val="8"/>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67B4"/>
    <w:rsid w:val="0000051F"/>
    <w:rsid w:val="00002FD9"/>
    <w:rsid w:val="00051F1D"/>
    <w:rsid w:val="00056DB6"/>
    <w:rsid w:val="000706A2"/>
    <w:rsid w:val="00074F66"/>
    <w:rsid w:val="000A0FE2"/>
    <w:rsid w:val="000A70ED"/>
    <w:rsid w:val="000B7CEC"/>
    <w:rsid w:val="000C511A"/>
    <w:rsid w:val="000C534C"/>
    <w:rsid w:val="000E431A"/>
    <w:rsid w:val="000F0B95"/>
    <w:rsid w:val="00116A26"/>
    <w:rsid w:val="00133BCF"/>
    <w:rsid w:val="00142181"/>
    <w:rsid w:val="00163241"/>
    <w:rsid w:val="0016411F"/>
    <w:rsid w:val="0016774E"/>
    <w:rsid w:val="001A7912"/>
    <w:rsid w:val="001B2BFF"/>
    <w:rsid w:val="001B4670"/>
    <w:rsid w:val="001B5BAA"/>
    <w:rsid w:val="001B747C"/>
    <w:rsid w:val="001C394D"/>
    <w:rsid w:val="001E5ABB"/>
    <w:rsid w:val="00204EAE"/>
    <w:rsid w:val="00207C42"/>
    <w:rsid w:val="0021194E"/>
    <w:rsid w:val="00214E7E"/>
    <w:rsid w:val="0022027F"/>
    <w:rsid w:val="00230CCE"/>
    <w:rsid w:val="0024071B"/>
    <w:rsid w:val="00262050"/>
    <w:rsid w:val="00265400"/>
    <w:rsid w:val="0027081D"/>
    <w:rsid w:val="0027791F"/>
    <w:rsid w:val="00282128"/>
    <w:rsid w:val="002A5D4F"/>
    <w:rsid w:val="002B77B3"/>
    <w:rsid w:val="002C05E4"/>
    <w:rsid w:val="002E1AB6"/>
    <w:rsid w:val="002E1D6C"/>
    <w:rsid w:val="002E3557"/>
    <w:rsid w:val="00356744"/>
    <w:rsid w:val="00382047"/>
    <w:rsid w:val="003A0BCE"/>
    <w:rsid w:val="003B7A63"/>
    <w:rsid w:val="003C1B70"/>
    <w:rsid w:val="003C5228"/>
    <w:rsid w:val="003D1D5D"/>
    <w:rsid w:val="003F57D2"/>
    <w:rsid w:val="004001F5"/>
    <w:rsid w:val="00413B84"/>
    <w:rsid w:val="004158D7"/>
    <w:rsid w:val="00431571"/>
    <w:rsid w:val="00432025"/>
    <w:rsid w:val="00432594"/>
    <w:rsid w:val="00451F82"/>
    <w:rsid w:val="00453792"/>
    <w:rsid w:val="004628E4"/>
    <w:rsid w:val="004676E1"/>
    <w:rsid w:val="00470F72"/>
    <w:rsid w:val="00471983"/>
    <w:rsid w:val="00497B67"/>
    <w:rsid w:val="004B1583"/>
    <w:rsid w:val="004B210E"/>
    <w:rsid w:val="004D5387"/>
    <w:rsid w:val="004E33CC"/>
    <w:rsid w:val="004E6239"/>
    <w:rsid w:val="00522321"/>
    <w:rsid w:val="00524C68"/>
    <w:rsid w:val="00533745"/>
    <w:rsid w:val="00533FC8"/>
    <w:rsid w:val="0055123F"/>
    <w:rsid w:val="00563C4E"/>
    <w:rsid w:val="0057450D"/>
    <w:rsid w:val="005865F5"/>
    <w:rsid w:val="005A1925"/>
    <w:rsid w:val="005A281B"/>
    <w:rsid w:val="005B0996"/>
    <w:rsid w:val="005B1FCC"/>
    <w:rsid w:val="005E1ABB"/>
    <w:rsid w:val="005E5705"/>
    <w:rsid w:val="005E7F84"/>
    <w:rsid w:val="005F0E8E"/>
    <w:rsid w:val="005F3C60"/>
    <w:rsid w:val="00614D7E"/>
    <w:rsid w:val="0063340E"/>
    <w:rsid w:val="00647A4F"/>
    <w:rsid w:val="00673988"/>
    <w:rsid w:val="00681166"/>
    <w:rsid w:val="00697DB1"/>
    <w:rsid w:val="00704DFC"/>
    <w:rsid w:val="00721F0F"/>
    <w:rsid w:val="00722296"/>
    <w:rsid w:val="00733B90"/>
    <w:rsid w:val="0074617A"/>
    <w:rsid w:val="00765515"/>
    <w:rsid w:val="0077437A"/>
    <w:rsid w:val="00781882"/>
    <w:rsid w:val="00787DD5"/>
    <w:rsid w:val="007A0146"/>
    <w:rsid w:val="007A1916"/>
    <w:rsid w:val="007B7291"/>
    <w:rsid w:val="007C5289"/>
    <w:rsid w:val="007C5C86"/>
    <w:rsid w:val="007D0BC7"/>
    <w:rsid w:val="007E23ED"/>
    <w:rsid w:val="007F034C"/>
    <w:rsid w:val="008078E3"/>
    <w:rsid w:val="00825259"/>
    <w:rsid w:val="008342B1"/>
    <w:rsid w:val="00854099"/>
    <w:rsid w:val="00857E92"/>
    <w:rsid w:val="008612D5"/>
    <w:rsid w:val="00866F90"/>
    <w:rsid w:val="008A14C6"/>
    <w:rsid w:val="008C5FFE"/>
    <w:rsid w:val="009229D0"/>
    <w:rsid w:val="009514BD"/>
    <w:rsid w:val="00953661"/>
    <w:rsid w:val="009719A1"/>
    <w:rsid w:val="00982249"/>
    <w:rsid w:val="009870F4"/>
    <w:rsid w:val="009B10BB"/>
    <w:rsid w:val="009D353A"/>
    <w:rsid w:val="009E29CD"/>
    <w:rsid w:val="009E4EAD"/>
    <w:rsid w:val="009E7CEF"/>
    <w:rsid w:val="009F4073"/>
    <w:rsid w:val="00A112E7"/>
    <w:rsid w:val="00A11D4C"/>
    <w:rsid w:val="00A207E9"/>
    <w:rsid w:val="00A241F4"/>
    <w:rsid w:val="00A330C0"/>
    <w:rsid w:val="00A37572"/>
    <w:rsid w:val="00A561D4"/>
    <w:rsid w:val="00A601FE"/>
    <w:rsid w:val="00A60D90"/>
    <w:rsid w:val="00A669E1"/>
    <w:rsid w:val="00A77974"/>
    <w:rsid w:val="00A86E07"/>
    <w:rsid w:val="00A94015"/>
    <w:rsid w:val="00A95799"/>
    <w:rsid w:val="00AA6529"/>
    <w:rsid w:val="00B06C8C"/>
    <w:rsid w:val="00B47051"/>
    <w:rsid w:val="00B622F0"/>
    <w:rsid w:val="00B633C1"/>
    <w:rsid w:val="00B65311"/>
    <w:rsid w:val="00B66B5F"/>
    <w:rsid w:val="00BA3329"/>
    <w:rsid w:val="00BF6AC1"/>
    <w:rsid w:val="00C17D7B"/>
    <w:rsid w:val="00C275C9"/>
    <w:rsid w:val="00C66DA1"/>
    <w:rsid w:val="00C97C18"/>
    <w:rsid w:val="00CC67B4"/>
    <w:rsid w:val="00CD0A11"/>
    <w:rsid w:val="00CE7598"/>
    <w:rsid w:val="00D23C2E"/>
    <w:rsid w:val="00D37C08"/>
    <w:rsid w:val="00D430A8"/>
    <w:rsid w:val="00D52424"/>
    <w:rsid w:val="00D70659"/>
    <w:rsid w:val="00D87652"/>
    <w:rsid w:val="00D95359"/>
    <w:rsid w:val="00DA7970"/>
    <w:rsid w:val="00DC7376"/>
    <w:rsid w:val="00DD406D"/>
    <w:rsid w:val="00DF3D6E"/>
    <w:rsid w:val="00DF560B"/>
    <w:rsid w:val="00E130AD"/>
    <w:rsid w:val="00E1738C"/>
    <w:rsid w:val="00E30EBC"/>
    <w:rsid w:val="00E75308"/>
    <w:rsid w:val="00E7632B"/>
    <w:rsid w:val="00E8072A"/>
    <w:rsid w:val="00EA1A60"/>
    <w:rsid w:val="00EC73CA"/>
    <w:rsid w:val="00F01893"/>
    <w:rsid w:val="00F04558"/>
    <w:rsid w:val="00F24A3D"/>
    <w:rsid w:val="00F400F2"/>
    <w:rsid w:val="00F5748A"/>
    <w:rsid w:val="00F63846"/>
    <w:rsid w:val="00F82B5C"/>
    <w:rsid w:val="00F84F59"/>
    <w:rsid w:val="00FA2046"/>
    <w:rsid w:val="00FB2E09"/>
    <w:rsid w:val="00FB38C5"/>
    <w:rsid w:val="00FB7156"/>
    <w:rsid w:val="00FC73CA"/>
    <w:rsid w:val="00FE524F"/>
    <w:rsid w:val="00FF5C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9C381DE"/>
  <w15:docId w15:val="{7A73CBAB-6052-451F-88F0-8546D006C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765" w:line="276" w:lineRule="auto"/>
      </w:pPr>
    </w:pPrDefault>
  </w:docDefaults>
  <w:latentStyles w:defLockedState="0" w:defUIPriority="0" w:defSemiHidden="0" w:defUnhideWhenUsed="0" w:defQFormat="0" w:count="376">
    <w:lsdException w:name="Normal" w:qFormat="1"/>
    <w:lsdException w:name="heading 1" w:uiPriority="19" w:qFormat="1"/>
    <w:lsdException w:name="heading 2" w:semiHidden="1" w:uiPriority="19" w:unhideWhenUsed="1" w:qFormat="1"/>
    <w:lsdException w:name="heading 3" w:uiPriority="19" w:qFormat="1"/>
    <w:lsdException w:name="heading 4" w:uiPriority="19" w:qFormat="1"/>
    <w:lsdException w:name="heading 5" w:uiPriority="19" w:qFormat="1"/>
    <w:lsdException w:name="heading 6" w:uiPriority="19" w:qFormat="1"/>
    <w:lsdException w:name="heading 7" w:uiPriority="19" w:qFormat="1"/>
    <w:lsdException w:name="heading 8" w:uiPriority="19" w:qFormat="1"/>
    <w:lsdException w:name="heading 9" w:uiPriority="1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44"/>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uiPriority="14" w:qFormat="1"/>
    <w:lsdException w:name="table of figures" w:semiHidden="1" w:unhideWhenUsed="1"/>
    <w:lsdException w:name="envelope address" w:semiHidden="1" w:unhideWhenUsed="1"/>
    <w:lsdException w:name="envelope return" w:semiHidden="1" w:unhideWhenUsed="1"/>
    <w:lsdException w:name="footnote reference" w:semiHidden="1" w:uiPriority="4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0" w:unhideWhenUsed="1" w:qFormat="1"/>
    <w:lsdException w:name="List Number" w:semiHidden="1" w:unhideWhenUsed="1"/>
    <w:lsdException w:name="List 2" w:semiHidden="1" w:uiPriority="10" w:unhideWhenUsed="1"/>
    <w:lsdException w:name="List 3" w:semiHidden="1" w:uiPriority="10" w:unhideWhenUsed="1"/>
    <w:lsdException w:name="List 4" w:semiHidden="1" w:uiPriority="10" w:unhideWhenUsed="1"/>
    <w:lsdException w:name="List 5" w:semiHidden="1" w:uiPriority="1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FollowedHyperlink" w:semiHidden="1" w:unhideWhenUsed="1"/>
    <w:lsdException w:name="Strong" w:uiPriority="4"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B1583"/>
    <w:pPr>
      <w:spacing w:afterLines="100" w:after="100"/>
    </w:pPr>
    <w:rPr>
      <w:sz w:val="20"/>
    </w:rPr>
  </w:style>
  <w:style w:type="paragraph" w:styleId="Titre1">
    <w:name w:val="heading 1"/>
    <w:basedOn w:val="Normal"/>
    <w:next w:val="Normal"/>
    <w:link w:val="Titre1Car"/>
    <w:qFormat/>
    <w:rsid w:val="00265400"/>
    <w:pPr>
      <w:keepNext/>
      <w:keepLines/>
      <w:spacing w:before="480" w:line="240" w:lineRule="auto"/>
      <w:outlineLvl w:val="0"/>
    </w:pPr>
    <w:rPr>
      <w:rFonts w:asciiTheme="majorHAnsi" w:eastAsiaTheme="majorEastAsia" w:hAnsiTheme="majorHAnsi" w:cstheme="majorBidi"/>
      <w:b/>
      <w:bCs/>
      <w:color w:val="002355" w:themeColor="text2"/>
      <w:sz w:val="40"/>
      <w:szCs w:val="40"/>
    </w:rPr>
  </w:style>
  <w:style w:type="paragraph" w:styleId="Titre2">
    <w:name w:val="heading 2"/>
    <w:basedOn w:val="Normal"/>
    <w:next w:val="Normal"/>
    <w:link w:val="Titre2Car"/>
    <w:qFormat/>
    <w:rsid w:val="004B1583"/>
    <w:pPr>
      <w:keepNext/>
      <w:keepLines/>
      <w:spacing w:afterLines="0" w:after="0"/>
      <w:outlineLvl w:val="1"/>
    </w:pPr>
    <w:rPr>
      <w:rFonts w:asciiTheme="majorHAnsi" w:eastAsiaTheme="majorEastAsia" w:hAnsiTheme="majorHAnsi" w:cstheme="majorBidi"/>
      <w:b/>
      <w:bCs/>
      <w:color w:val="002355" w:themeColor="text2"/>
      <w:sz w:val="28"/>
      <w:szCs w:val="20"/>
    </w:rPr>
  </w:style>
  <w:style w:type="paragraph" w:styleId="Titre3">
    <w:name w:val="heading 3"/>
    <w:basedOn w:val="Normal"/>
    <w:next w:val="Normal"/>
    <w:link w:val="Titre3Car"/>
    <w:qFormat/>
    <w:rsid w:val="004B1583"/>
    <w:pPr>
      <w:keepNext/>
      <w:keepLines/>
      <w:spacing w:afterLines="0" w:after="0"/>
      <w:outlineLvl w:val="2"/>
    </w:pPr>
    <w:rPr>
      <w:rFonts w:asciiTheme="majorHAnsi" w:eastAsiaTheme="majorEastAsia" w:hAnsiTheme="majorHAnsi" w:cstheme="majorBidi"/>
      <w:b/>
      <w:color w:val="002355" w:themeColor="text2"/>
      <w:szCs w:val="20"/>
    </w:rPr>
  </w:style>
  <w:style w:type="paragraph" w:styleId="Titre4">
    <w:name w:val="heading 4"/>
    <w:basedOn w:val="Normal"/>
    <w:next w:val="Normal"/>
    <w:link w:val="Titre4Car"/>
    <w:qFormat/>
    <w:rsid w:val="004B1583"/>
    <w:pPr>
      <w:keepNext/>
      <w:keepLines/>
      <w:spacing w:afterLines="0" w:after="0"/>
      <w:outlineLvl w:val="3"/>
    </w:pPr>
    <w:rPr>
      <w:rFonts w:asciiTheme="majorHAnsi" w:eastAsiaTheme="majorEastAsia" w:hAnsiTheme="majorHAnsi" w:cstheme="majorBidi"/>
      <w:b/>
      <w:iCs/>
      <w:color w:val="000000" w:themeColor="text1"/>
      <w:lang w:val="en-US"/>
    </w:rPr>
  </w:style>
  <w:style w:type="paragraph" w:styleId="Titre5">
    <w:name w:val="heading 5"/>
    <w:basedOn w:val="Normal"/>
    <w:next w:val="Normal"/>
    <w:link w:val="Titre5Car"/>
    <w:semiHidden/>
    <w:qFormat/>
    <w:rsid w:val="004B1583"/>
    <w:pPr>
      <w:keepNext/>
      <w:keepLines/>
      <w:spacing w:afterLines="0" w:after="0"/>
      <w:outlineLvl w:val="4"/>
    </w:pPr>
    <w:rPr>
      <w:rFonts w:asciiTheme="majorHAnsi" w:eastAsiaTheme="majorEastAsia" w:hAnsiTheme="majorHAnsi" w:cstheme="majorBidi"/>
      <w:b/>
      <w:color w:val="000000" w:themeColor="text1"/>
    </w:rPr>
  </w:style>
  <w:style w:type="paragraph" w:styleId="Titre6">
    <w:name w:val="heading 6"/>
    <w:basedOn w:val="Normal"/>
    <w:next w:val="Normal"/>
    <w:link w:val="Titre6Car"/>
    <w:semiHidden/>
    <w:qFormat/>
    <w:rsid w:val="004B1583"/>
    <w:pPr>
      <w:keepNext/>
      <w:keepLines/>
      <w:spacing w:afterLines="0" w:after="0"/>
      <w:outlineLvl w:val="5"/>
    </w:pPr>
    <w:rPr>
      <w:rFonts w:asciiTheme="majorHAnsi" w:eastAsiaTheme="majorEastAsia" w:hAnsiTheme="majorHAnsi" w:cstheme="majorBidi"/>
      <w:b/>
      <w:color w:val="00112A" w:themeColor="accent1" w:themeShade="7F"/>
    </w:rPr>
  </w:style>
  <w:style w:type="paragraph" w:styleId="Titre7">
    <w:name w:val="heading 7"/>
    <w:basedOn w:val="Normal"/>
    <w:next w:val="Normal"/>
    <w:link w:val="Titre7Car"/>
    <w:semiHidden/>
    <w:qFormat/>
    <w:rsid w:val="004B1583"/>
    <w:pPr>
      <w:keepNext/>
      <w:keepLines/>
      <w:spacing w:afterLines="0" w:after="0"/>
      <w:outlineLvl w:val="6"/>
    </w:pPr>
    <w:rPr>
      <w:rFonts w:asciiTheme="majorHAnsi" w:eastAsiaTheme="majorEastAsia" w:hAnsiTheme="majorHAnsi" w:cstheme="majorBidi"/>
      <w:b/>
      <w:iCs/>
      <w:color w:val="00112A" w:themeColor="accent1" w:themeShade="7F"/>
    </w:rPr>
  </w:style>
  <w:style w:type="paragraph" w:styleId="Titre8">
    <w:name w:val="heading 8"/>
    <w:basedOn w:val="Normal"/>
    <w:next w:val="Normal"/>
    <w:link w:val="Titre8Car"/>
    <w:semiHidden/>
    <w:qFormat/>
    <w:rsid w:val="004B1583"/>
    <w:pPr>
      <w:keepNext/>
      <w:keepLines/>
      <w:spacing w:afterLines="0" w:after="0"/>
      <w:outlineLvl w:val="7"/>
    </w:pPr>
    <w:rPr>
      <w:rFonts w:asciiTheme="majorHAnsi" w:eastAsiaTheme="majorEastAsia" w:hAnsiTheme="majorHAnsi" w:cstheme="majorBidi"/>
      <w:b/>
      <w:color w:val="272727" w:themeColor="text1" w:themeTint="D8"/>
      <w:szCs w:val="21"/>
    </w:rPr>
  </w:style>
  <w:style w:type="paragraph" w:styleId="Titre9">
    <w:name w:val="heading 9"/>
    <w:basedOn w:val="Normal"/>
    <w:next w:val="Normal"/>
    <w:link w:val="Titre9Car"/>
    <w:semiHidden/>
    <w:qFormat/>
    <w:rsid w:val="004B1583"/>
    <w:pPr>
      <w:keepNext/>
      <w:keepLines/>
      <w:spacing w:afterLines="0" w:after="0"/>
      <w:outlineLvl w:val="8"/>
    </w:pPr>
    <w:rPr>
      <w:rFonts w:asciiTheme="majorHAnsi" w:eastAsiaTheme="majorEastAsia" w:hAnsiTheme="majorHAnsi" w:cstheme="majorBidi"/>
      <w:b/>
      <w:iCs/>
      <w:color w:val="272727" w:themeColor="text1" w:themeTint="D8"/>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265400"/>
    <w:rPr>
      <w:rFonts w:asciiTheme="majorHAnsi" w:eastAsiaTheme="majorEastAsia" w:hAnsiTheme="majorHAnsi" w:cstheme="majorBidi"/>
      <w:b/>
      <w:bCs/>
      <w:color w:val="002355" w:themeColor="text2"/>
      <w:sz w:val="40"/>
      <w:szCs w:val="40"/>
    </w:rPr>
  </w:style>
  <w:style w:type="paragraph" w:customStyle="1" w:styleId="Bullet">
    <w:name w:val="Bullet"/>
    <w:basedOn w:val="Normal"/>
    <w:semiHidden/>
    <w:qFormat/>
    <w:rsid w:val="008C5FFE"/>
    <w:pPr>
      <w:contextualSpacing/>
    </w:pPr>
  </w:style>
  <w:style w:type="paragraph" w:customStyle="1" w:styleId="Nummerierung">
    <w:name w:val="Nummerierung"/>
    <w:basedOn w:val="Normal"/>
    <w:qFormat/>
    <w:rsid w:val="00E75308"/>
    <w:pPr>
      <w:numPr>
        <w:numId w:val="32"/>
      </w:numPr>
      <w:contextualSpacing/>
    </w:pPr>
    <w:rPr>
      <w:lang w:val="en-US"/>
    </w:rPr>
  </w:style>
  <w:style w:type="character" w:customStyle="1" w:styleId="Titre2Car">
    <w:name w:val="Titre 2 Car"/>
    <w:basedOn w:val="Policepardfaut"/>
    <w:link w:val="Titre2"/>
    <w:rsid w:val="004B1583"/>
    <w:rPr>
      <w:rFonts w:asciiTheme="majorHAnsi" w:eastAsiaTheme="majorEastAsia" w:hAnsiTheme="majorHAnsi" w:cstheme="majorBidi"/>
      <w:b/>
      <w:bCs/>
      <w:color w:val="002355" w:themeColor="text2"/>
      <w:sz w:val="28"/>
      <w:szCs w:val="20"/>
    </w:rPr>
  </w:style>
  <w:style w:type="paragraph" w:styleId="En-tte">
    <w:name w:val="header"/>
    <w:basedOn w:val="Normal"/>
    <w:link w:val="En-tteCar"/>
    <w:unhideWhenUsed/>
    <w:rsid w:val="008C5FFE"/>
    <w:pPr>
      <w:tabs>
        <w:tab w:val="center" w:pos="4536"/>
        <w:tab w:val="right" w:pos="9072"/>
      </w:tabs>
      <w:spacing w:after="60" w:line="240" w:lineRule="auto"/>
      <w:contextualSpacing/>
    </w:pPr>
    <w:rPr>
      <w:sz w:val="15"/>
    </w:rPr>
  </w:style>
  <w:style w:type="character" w:customStyle="1" w:styleId="En-tteCar">
    <w:name w:val="En-tête Car"/>
    <w:basedOn w:val="Policepardfaut"/>
    <w:link w:val="En-tte"/>
    <w:rsid w:val="00265400"/>
    <w:rPr>
      <w:sz w:val="15"/>
    </w:rPr>
  </w:style>
  <w:style w:type="paragraph" w:styleId="Pieddepage">
    <w:name w:val="footer"/>
    <w:basedOn w:val="Normal"/>
    <w:link w:val="PieddepageCar"/>
    <w:rsid w:val="008C5FFE"/>
    <w:pPr>
      <w:tabs>
        <w:tab w:val="center" w:pos="4536"/>
        <w:tab w:val="right" w:pos="9072"/>
      </w:tabs>
      <w:jc w:val="right"/>
    </w:pPr>
    <w:rPr>
      <w:noProof/>
      <w:sz w:val="14"/>
    </w:rPr>
  </w:style>
  <w:style w:type="character" w:customStyle="1" w:styleId="PieddepageCar">
    <w:name w:val="Pied de page Car"/>
    <w:basedOn w:val="Policepardfaut"/>
    <w:link w:val="Pieddepage"/>
    <w:rsid w:val="00265400"/>
    <w:rPr>
      <w:noProof/>
      <w:sz w:val="14"/>
    </w:rPr>
  </w:style>
  <w:style w:type="table" w:styleId="Grilledutableau">
    <w:name w:val="Table Grid"/>
    <w:basedOn w:val="TableauNormal"/>
    <w:uiPriority w:val="59"/>
    <w:rsid w:val="008C5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semiHidden/>
    <w:unhideWhenUsed/>
    <w:rsid w:val="008C5FFE"/>
    <w:pPr>
      <w:spacing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265400"/>
    <w:rPr>
      <w:rFonts w:ascii="Tahoma" w:hAnsi="Tahoma" w:cs="Tahoma"/>
      <w:sz w:val="16"/>
      <w:szCs w:val="16"/>
    </w:rPr>
  </w:style>
  <w:style w:type="character" w:styleId="Textedelespacerserv">
    <w:name w:val="Placeholder Text"/>
    <w:basedOn w:val="Policepardfaut"/>
    <w:rsid w:val="008C5FFE"/>
    <w:rPr>
      <w:color w:val="auto"/>
      <w:bdr w:val="single" w:sz="4" w:space="0" w:color="FCD5D5" w:themeColor="accent3" w:themeTint="33"/>
      <w:shd w:val="clear" w:color="auto" w:fill="FCD5D5" w:themeFill="accent3" w:themeFillTint="33"/>
    </w:rPr>
  </w:style>
  <w:style w:type="paragraph" w:customStyle="1" w:styleId="Betreff">
    <w:name w:val="Betreff"/>
    <w:basedOn w:val="Normal"/>
    <w:semiHidden/>
    <w:qFormat/>
    <w:rsid w:val="008C5FFE"/>
    <w:pPr>
      <w:spacing w:before="680" w:after="300"/>
      <w:contextualSpacing/>
    </w:pPr>
    <w:rPr>
      <w:b/>
      <w:noProof/>
      <w:lang w:eastAsia="de-DE"/>
    </w:rPr>
  </w:style>
  <w:style w:type="paragraph" w:customStyle="1" w:styleId="Marginaltext">
    <w:name w:val="Marginaltext"/>
    <w:basedOn w:val="Normal"/>
    <w:semiHidden/>
    <w:qFormat/>
    <w:rsid w:val="008C5FFE"/>
    <w:pPr>
      <w:framePr w:hSpace="142" w:wrap="around" w:vAnchor="page" w:hAnchor="page" w:x="8506" w:y="2836"/>
      <w:suppressOverlap/>
    </w:pPr>
    <w:rPr>
      <w:sz w:val="14"/>
    </w:rPr>
  </w:style>
  <w:style w:type="paragraph" w:styleId="Titre">
    <w:name w:val="Title"/>
    <w:basedOn w:val="Normal"/>
    <w:next w:val="Normal"/>
    <w:link w:val="TitreCar"/>
    <w:qFormat/>
    <w:rsid w:val="00E75308"/>
    <w:pPr>
      <w:spacing w:before="840" w:afterLines="250" w:after="600" w:line="240" w:lineRule="auto"/>
      <w:ind w:left="851" w:hanging="851"/>
      <w:contextualSpacing/>
    </w:pPr>
    <w:rPr>
      <w:rFonts w:asciiTheme="majorHAnsi" w:eastAsiaTheme="majorEastAsia" w:hAnsiTheme="majorHAnsi" w:cstheme="majorBidi"/>
      <w:b/>
      <w:color w:val="002355" w:themeColor="text2"/>
      <w:spacing w:val="-10"/>
      <w:kern w:val="28"/>
      <w:sz w:val="60"/>
      <w:szCs w:val="60"/>
    </w:rPr>
  </w:style>
  <w:style w:type="character" w:customStyle="1" w:styleId="TitreCar">
    <w:name w:val="Titre Car"/>
    <w:basedOn w:val="Policepardfaut"/>
    <w:link w:val="Titre"/>
    <w:rsid w:val="00265400"/>
    <w:rPr>
      <w:rFonts w:asciiTheme="majorHAnsi" w:eastAsiaTheme="majorEastAsia" w:hAnsiTheme="majorHAnsi" w:cstheme="majorBidi"/>
      <w:b/>
      <w:color w:val="002355" w:themeColor="text2"/>
      <w:spacing w:val="-10"/>
      <w:kern w:val="28"/>
      <w:sz w:val="60"/>
      <w:szCs w:val="60"/>
    </w:rPr>
  </w:style>
  <w:style w:type="paragraph" w:styleId="Sous-titre">
    <w:name w:val="Subtitle"/>
    <w:basedOn w:val="Normal"/>
    <w:next w:val="Normal"/>
    <w:link w:val="Sous-titreCar"/>
    <w:rsid w:val="00647A4F"/>
    <w:pPr>
      <w:numPr>
        <w:ilvl w:val="1"/>
      </w:numPr>
      <w:spacing w:line="240" w:lineRule="auto"/>
    </w:pPr>
    <w:rPr>
      <w:rFonts w:eastAsiaTheme="minorEastAsia"/>
      <w:color w:val="002355" w:themeColor="text2"/>
      <w:spacing w:val="15"/>
      <w:sz w:val="28"/>
      <w:szCs w:val="28"/>
    </w:rPr>
  </w:style>
  <w:style w:type="character" w:customStyle="1" w:styleId="Sous-titreCar">
    <w:name w:val="Sous-titre Car"/>
    <w:basedOn w:val="Policepardfaut"/>
    <w:link w:val="Sous-titre"/>
    <w:rsid w:val="00265400"/>
    <w:rPr>
      <w:rFonts w:eastAsiaTheme="minorEastAsia"/>
      <w:color w:val="002355" w:themeColor="text2"/>
      <w:spacing w:val="15"/>
      <w:sz w:val="28"/>
      <w:szCs w:val="28"/>
    </w:rPr>
  </w:style>
  <w:style w:type="character" w:customStyle="1" w:styleId="Titre3Car">
    <w:name w:val="Titre 3 Car"/>
    <w:basedOn w:val="Policepardfaut"/>
    <w:link w:val="Titre3"/>
    <w:rsid w:val="004B1583"/>
    <w:rPr>
      <w:rFonts w:asciiTheme="majorHAnsi" w:eastAsiaTheme="majorEastAsia" w:hAnsiTheme="majorHAnsi" w:cstheme="majorBidi"/>
      <w:b/>
      <w:color w:val="002355" w:themeColor="text2"/>
      <w:sz w:val="20"/>
      <w:szCs w:val="20"/>
    </w:rPr>
  </w:style>
  <w:style w:type="character" w:customStyle="1" w:styleId="Titre4Car">
    <w:name w:val="Titre 4 Car"/>
    <w:basedOn w:val="Policepardfaut"/>
    <w:link w:val="Titre4"/>
    <w:rsid w:val="004B1583"/>
    <w:rPr>
      <w:rFonts w:asciiTheme="majorHAnsi" w:eastAsiaTheme="majorEastAsia" w:hAnsiTheme="majorHAnsi" w:cstheme="majorBidi"/>
      <w:b/>
      <w:iCs/>
      <w:color w:val="000000" w:themeColor="text1"/>
      <w:sz w:val="20"/>
      <w:lang w:val="en-US"/>
    </w:rPr>
  </w:style>
  <w:style w:type="character" w:customStyle="1" w:styleId="Titre5Car">
    <w:name w:val="Titre 5 Car"/>
    <w:basedOn w:val="Policepardfaut"/>
    <w:link w:val="Titre5"/>
    <w:semiHidden/>
    <w:rsid w:val="004B1583"/>
    <w:rPr>
      <w:rFonts w:asciiTheme="majorHAnsi" w:eastAsiaTheme="majorEastAsia" w:hAnsiTheme="majorHAnsi" w:cstheme="majorBidi"/>
      <w:b/>
      <w:color w:val="000000" w:themeColor="text1"/>
      <w:sz w:val="20"/>
    </w:rPr>
  </w:style>
  <w:style w:type="character" w:customStyle="1" w:styleId="Titre6Car">
    <w:name w:val="Titre 6 Car"/>
    <w:basedOn w:val="Policepardfaut"/>
    <w:link w:val="Titre6"/>
    <w:semiHidden/>
    <w:rsid w:val="004B1583"/>
    <w:rPr>
      <w:rFonts w:asciiTheme="majorHAnsi" w:eastAsiaTheme="majorEastAsia" w:hAnsiTheme="majorHAnsi" w:cstheme="majorBidi"/>
      <w:b/>
      <w:color w:val="00112A" w:themeColor="accent1" w:themeShade="7F"/>
      <w:sz w:val="20"/>
    </w:rPr>
  </w:style>
  <w:style w:type="character" w:customStyle="1" w:styleId="Titre7Car">
    <w:name w:val="Titre 7 Car"/>
    <w:basedOn w:val="Policepardfaut"/>
    <w:link w:val="Titre7"/>
    <w:semiHidden/>
    <w:rsid w:val="004B1583"/>
    <w:rPr>
      <w:rFonts w:asciiTheme="majorHAnsi" w:eastAsiaTheme="majorEastAsia" w:hAnsiTheme="majorHAnsi" w:cstheme="majorBidi"/>
      <w:b/>
      <w:iCs/>
      <w:color w:val="00112A" w:themeColor="accent1" w:themeShade="7F"/>
      <w:sz w:val="20"/>
    </w:rPr>
  </w:style>
  <w:style w:type="character" w:customStyle="1" w:styleId="Titre8Car">
    <w:name w:val="Titre 8 Car"/>
    <w:basedOn w:val="Policepardfaut"/>
    <w:link w:val="Titre8"/>
    <w:semiHidden/>
    <w:rsid w:val="004B1583"/>
    <w:rPr>
      <w:rFonts w:asciiTheme="majorHAnsi" w:eastAsiaTheme="majorEastAsia" w:hAnsiTheme="majorHAnsi" w:cstheme="majorBidi"/>
      <w:b/>
      <w:color w:val="272727" w:themeColor="text1" w:themeTint="D8"/>
      <w:sz w:val="20"/>
      <w:szCs w:val="21"/>
    </w:rPr>
  </w:style>
  <w:style w:type="character" w:customStyle="1" w:styleId="Titre9Car">
    <w:name w:val="Titre 9 Car"/>
    <w:basedOn w:val="Policepardfaut"/>
    <w:link w:val="Titre9"/>
    <w:semiHidden/>
    <w:rsid w:val="004B1583"/>
    <w:rPr>
      <w:rFonts w:asciiTheme="majorHAnsi" w:eastAsiaTheme="majorEastAsia" w:hAnsiTheme="majorHAnsi" w:cstheme="majorBidi"/>
      <w:b/>
      <w:iCs/>
      <w:color w:val="272727" w:themeColor="text1" w:themeTint="D8"/>
      <w:sz w:val="20"/>
      <w:szCs w:val="21"/>
    </w:rPr>
  </w:style>
  <w:style w:type="paragraph" w:customStyle="1" w:styleId="Nummerierungberschrift1">
    <w:name w:val="Nummerierung Überschrift 1"/>
    <w:basedOn w:val="Titre1"/>
    <w:next w:val="Normal"/>
    <w:qFormat/>
    <w:rsid w:val="004E6239"/>
    <w:pPr>
      <w:numPr>
        <w:numId w:val="31"/>
      </w:numPr>
    </w:pPr>
    <w:rPr>
      <w:lang w:val="en-US"/>
    </w:rPr>
  </w:style>
  <w:style w:type="paragraph" w:customStyle="1" w:styleId="Nummerierungberschrift2">
    <w:name w:val="Nummerierung Überschrift 2"/>
    <w:basedOn w:val="Titre2"/>
    <w:next w:val="Normal"/>
    <w:qFormat/>
    <w:rsid w:val="004B1583"/>
    <w:pPr>
      <w:numPr>
        <w:ilvl w:val="1"/>
        <w:numId w:val="31"/>
      </w:numPr>
      <w:spacing w:line="283" w:lineRule="auto"/>
    </w:pPr>
  </w:style>
  <w:style w:type="paragraph" w:customStyle="1" w:styleId="Nummerierungberschrift3">
    <w:name w:val="Nummerierung Überschrift 3"/>
    <w:basedOn w:val="Titre3"/>
    <w:next w:val="Normal"/>
    <w:qFormat/>
    <w:rsid w:val="00265400"/>
    <w:pPr>
      <w:numPr>
        <w:ilvl w:val="2"/>
        <w:numId w:val="31"/>
      </w:numPr>
    </w:pPr>
  </w:style>
  <w:style w:type="paragraph" w:customStyle="1" w:styleId="Nummerierungberschrift4">
    <w:name w:val="Nummerierung Überschrift 4"/>
    <w:basedOn w:val="Titre4"/>
    <w:next w:val="Normal"/>
    <w:qFormat/>
    <w:rsid w:val="00E30EBC"/>
    <w:pPr>
      <w:numPr>
        <w:ilvl w:val="3"/>
        <w:numId w:val="31"/>
      </w:numPr>
    </w:pPr>
  </w:style>
  <w:style w:type="paragraph" w:customStyle="1" w:styleId="Nummerierungberschrift5">
    <w:name w:val="Nummerierung Überschrift 5"/>
    <w:basedOn w:val="Titre5"/>
    <w:next w:val="Normal"/>
    <w:semiHidden/>
    <w:rsid w:val="007A0146"/>
    <w:pPr>
      <w:numPr>
        <w:ilvl w:val="4"/>
        <w:numId w:val="31"/>
      </w:numPr>
    </w:pPr>
  </w:style>
  <w:style w:type="paragraph" w:customStyle="1" w:styleId="Nummerierungberschrift6">
    <w:name w:val="Nummerierung Überschrift 6"/>
    <w:basedOn w:val="Titre6"/>
    <w:next w:val="Normal"/>
    <w:semiHidden/>
    <w:rsid w:val="008C5FFE"/>
    <w:pPr>
      <w:numPr>
        <w:ilvl w:val="5"/>
        <w:numId w:val="31"/>
      </w:numPr>
    </w:pPr>
  </w:style>
  <w:style w:type="paragraph" w:customStyle="1" w:styleId="Nummerierungberschrift7">
    <w:name w:val="Nummerierung Überschrift 7"/>
    <w:basedOn w:val="Titre7"/>
    <w:next w:val="Normal"/>
    <w:semiHidden/>
    <w:rsid w:val="008C5FFE"/>
    <w:pPr>
      <w:numPr>
        <w:ilvl w:val="6"/>
        <w:numId w:val="31"/>
      </w:numPr>
    </w:pPr>
  </w:style>
  <w:style w:type="paragraph" w:customStyle="1" w:styleId="Nummerierungberschrift8">
    <w:name w:val="Nummerierung Überschrift 8"/>
    <w:basedOn w:val="Titre8"/>
    <w:next w:val="Normal"/>
    <w:semiHidden/>
    <w:rsid w:val="008C5FFE"/>
    <w:pPr>
      <w:numPr>
        <w:ilvl w:val="7"/>
        <w:numId w:val="31"/>
      </w:numPr>
    </w:pPr>
  </w:style>
  <w:style w:type="paragraph" w:customStyle="1" w:styleId="Nummerierungberschrift9">
    <w:name w:val="Nummerierung Überschrift 9"/>
    <w:basedOn w:val="Titre9"/>
    <w:next w:val="Normal"/>
    <w:semiHidden/>
    <w:rsid w:val="008C5FFE"/>
    <w:pPr>
      <w:numPr>
        <w:ilvl w:val="8"/>
        <w:numId w:val="31"/>
      </w:numPr>
    </w:pPr>
  </w:style>
  <w:style w:type="table" w:customStyle="1" w:styleId="KoenigundBauerTabelle">
    <w:name w:val="Koenig und Bauer Tabelle"/>
    <w:basedOn w:val="TableauNormal"/>
    <w:uiPriority w:val="99"/>
    <w:rsid w:val="00D37C08"/>
    <w:pPr>
      <w:spacing w:after="0" w:line="283" w:lineRule="auto"/>
    </w:pPr>
    <w:rPr>
      <w:sz w:val="17"/>
    </w:rPr>
    <w:tblPr>
      <w:tblBorders>
        <w:insideH w:val="single" w:sz="4" w:space="0" w:color="auto"/>
        <w:insideV w:val="single" w:sz="48" w:space="0" w:color="FFFFFF" w:themeColor="background1"/>
      </w:tblBorders>
      <w:tblCellMar>
        <w:top w:w="57" w:type="dxa"/>
        <w:left w:w="28" w:type="dxa"/>
        <w:bottom w:w="28" w:type="dxa"/>
        <w:right w:w="28" w:type="dxa"/>
      </w:tblCellMar>
    </w:tblPr>
    <w:tblStylePr w:type="firstRow">
      <w:rPr>
        <w:rFonts w:asciiTheme="majorHAnsi" w:hAnsiTheme="majorHAnsi"/>
        <w:b/>
        <w:color w:val="002355" w:themeColor="text2"/>
        <w:sz w:val="17"/>
      </w:rPr>
      <w:tblPr/>
      <w:tcPr>
        <w:tcBorders>
          <w:top w:val="nil"/>
          <w:left w:val="nil"/>
          <w:bottom w:val="single" w:sz="8" w:space="0" w:color="F02D32" w:themeColor="accent3"/>
          <w:right w:val="nil"/>
          <w:insideV w:val="single" w:sz="48" w:space="0" w:color="FFFFFF" w:themeColor="background1"/>
        </w:tcBorders>
      </w:tcPr>
    </w:tblStylePr>
    <w:tblStylePr w:type="lastRow">
      <w:rPr>
        <w:rFonts w:asciiTheme="majorHAnsi" w:hAnsiTheme="majorHAnsi"/>
        <w:b/>
        <w:color w:val="002355" w:themeColor="text2"/>
      </w:rPr>
      <w:tblPr/>
      <w:tcPr>
        <w:tcBorders>
          <w:bottom w:val="single" w:sz="8" w:space="0" w:color="002355" w:themeColor="accent1"/>
        </w:tcBorders>
      </w:tcPr>
    </w:tblStylePr>
    <w:tblStylePr w:type="firstCol">
      <w:rPr>
        <w:rFonts w:asciiTheme="majorHAnsi" w:hAnsiTheme="majorHAnsi"/>
        <w:b/>
        <w:color w:val="002355" w:themeColor="text2"/>
      </w:rPr>
    </w:tblStylePr>
    <w:tblStylePr w:type="lastCol">
      <w:rPr>
        <w:rFonts w:asciiTheme="majorHAnsi" w:hAnsiTheme="majorHAnsi"/>
        <w:b/>
        <w:color w:val="002355" w:themeColor="accent1"/>
      </w:rPr>
    </w:tblStylePr>
  </w:style>
  <w:style w:type="paragraph" w:customStyle="1" w:styleId="TabText">
    <w:name w:val="Tab Text"/>
    <w:basedOn w:val="Normal"/>
    <w:uiPriority w:val="13"/>
    <w:qFormat/>
    <w:rsid w:val="004B1583"/>
    <w:pPr>
      <w:spacing w:afterLines="0" w:after="0" w:line="288" w:lineRule="auto"/>
    </w:pPr>
  </w:style>
  <w:style w:type="paragraph" w:styleId="Liste">
    <w:name w:val="List"/>
    <w:basedOn w:val="Normal"/>
    <w:uiPriority w:val="10"/>
    <w:semiHidden/>
    <w:qFormat/>
    <w:rsid w:val="008C5FFE"/>
    <w:pPr>
      <w:numPr>
        <w:numId w:val="21"/>
      </w:numPr>
      <w:spacing w:beforeLines="25" w:before="25" w:afterLines="25" w:after="25" w:line="288" w:lineRule="auto"/>
      <w:contextualSpacing/>
    </w:pPr>
  </w:style>
  <w:style w:type="paragraph" w:styleId="Liste2">
    <w:name w:val="List 2"/>
    <w:basedOn w:val="Normal"/>
    <w:uiPriority w:val="10"/>
    <w:semiHidden/>
    <w:rsid w:val="008C5FFE"/>
    <w:pPr>
      <w:numPr>
        <w:ilvl w:val="1"/>
        <w:numId w:val="21"/>
      </w:numPr>
      <w:spacing w:beforeLines="25" w:before="25" w:afterLines="25" w:after="25" w:line="288" w:lineRule="auto"/>
      <w:contextualSpacing/>
    </w:pPr>
  </w:style>
  <w:style w:type="paragraph" w:styleId="Liste3">
    <w:name w:val="List 3"/>
    <w:basedOn w:val="Normal"/>
    <w:uiPriority w:val="10"/>
    <w:semiHidden/>
    <w:rsid w:val="008C5FFE"/>
    <w:pPr>
      <w:numPr>
        <w:ilvl w:val="2"/>
        <w:numId w:val="21"/>
      </w:numPr>
      <w:spacing w:beforeLines="25" w:before="25" w:afterLines="25" w:after="25" w:line="288" w:lineRule="auto"/>
      <w:contextualSpacing/>
    </w:pPr>
  </w:style>
  <w:style w:type="paragraph" w:styleId="Liste4">
    <w:name w:val="List 4"/>
    <w:basedOn w:val="Normal"/>
    <w:uiPriority w:val="10"/>
    <w:semiHidden/>
    <w:rsid w:val="008C5FFE"/>
    <w:pPr>
      <w:numPr>
        <w:ilvl w:val="3"/>
        <w:numId w:val="21"/>
      </w:numPr>
      <w:spacing w:beforeLines="25" w:before="25" w:afterLines="25" w:after="25" w:line="288" w:lineRule="auto"/>
      <w:contextualSpacing/>
    </w:pPr>
  </w:style>
  <w:style w:type="paragraph" w:styleId="Liste5">
    <w:name w:val="List 5"/>
    <w:basedOn w:val="Normal"/>
    <w:semiHidden/>
    <w:rsid w:val="008C5FFE"/>
    <w:pPr>
      <w:spacing w:beforeLines="25" w:before="25" w:afterLines="25" w:after="25" w:line="288" w:lineRule="auto"/>
      <w:contextualSpacing/>
    </w:pPr>
  </w:style>
  <w:style w:type="paragraph" w:styleId="Lgende">
    <w:name w:val="caption"/>
    <w:basedOn w:val="Normal"/>
    <w:next w:val="Normal"/>
    <w:qFormat/>
    <w:rsid w:val="004B1583"/>
    <w:pPr>
      <w:spacing w:before="40"/>
      <w:contextualSpacing/>
    </w:pPr>
    <w:rPr>
      <w:b/>
      <w:bCs/>
      <w:color w:val="002355" w:themeColor="text2"/>
      <w:sz w:val="14"/>
      <w:szCs w:val="18"/>
    </w:rPr>
  </w:style>
  <w:style w:type="paragraph" w:styleId="Notedebasdepage">
    <w:name w:val="footnote text"/>
    <w:basedOn w:val="Normal"/>
    <w:link w:val="NotedebasdepageCar"/>
    <w:rsid w:val="00002FD9"/>
    <w:pPr>
      <w:spacing w:after="0"/>
      <w:ind w:left="170" w:hanging="170"/>
    </w:pPr>
    <w:rPr>
      <w:sz w:val="14"/>
      <w:szCs w:val="20"/>
    </w:rPr>
  </w:style>
  <w:style w:type="character" w:customStyle="1" w:styleId="NotedebasdepageCar">
    <w:name w:val="Note de bas de page Car"/>
    <w:basedOn w:val="Policepardfaut"/>
    <w:link w:val="Notedebasdepage"/>
    <w:rsid w:val="00265400"/>
    <w:rPr>
      <w:sz w:val="14"/>
      <w:szCs w:val="20"/>
    </w:rPr>
  </w:style>
  <w:style w:type="character" w:styleId="Appelnotedebasdep">
    <w:name w:val="footnote reference"/>
    <w:basedOn w:val="Policepardfaut"/>
    <w:semiHidden/>
    <w:rsid w:val="008C5FFE"/>
    <w:rPr>
      <w:vertAlign w:val="superscript"/>
    </w:rPr>
  </w:style>
  <w:style w:type="character" w:styleId="lev">
    <w:name w:val="Strong"/>
    <w:basedOn w:val="Policepardfaut"/>
    <w:qFormat/>
    <w:rsid w:val="008C5FFE"/>
    <w:rPr>
      <w:b/>
      <w:bCs/>
    </w:rPr>
  </w:style>
  <w:style w:type="paragraph" w:styleId="Sansinterligne">
    <w:name w:val="No Spacing"/>
    <w:link w:val="SansinterligneCar"/>
    <w:semiHidden/>
    <w:qFormat/>
    <w:rsid w:val="008C5FFE"/>
    <w:pPr>
      <w:spacing w:after="0" w:line="240" w:lineRule="auto"/>
    </w:pPr>
    <w:rPr>
      <w:rFonts w:eastAsiaTheme="minorEastAsia"/>
      <w:lang w:eastAsia="de-DE"/>
    </w:rPr>
  </w:style>
  <w:style w:type="character" w:customStyle="1" w:styleId="SansinterligneCar">
    <w:name w:val="Sans interligne Car"/>
    <w:basedOn w:val="Policepardfaut"/>
    <w:link w:val="Sansinterligne"/>
    <w:semiHidden/>
    <w:rsid w:val="00265400"/>
    <w:rPr>
      <w:rFonts w:eastAsiaTheme="minorEastAsia"/>
      <w:lang w:eastAsia="de-DE"/>
    </w:rPr>
  </w:style>
  <w:style w:type="character" w:styleId="Lienhypertexte">
    <w:name w:val="Hyperlink"/>
    <w:basedOn w:val="Policepardfaut"/>
    <w:rsid w:val="008C5FFE"/>
    <w:rPr>
      <w:color w:val="F02D32" w:themeColor="accent3"/>
      <w:u w:val="none"/>
    </w:rPr>
  </w:style>
  <w:style w:type="character" w:customStyle="1" w:styleId="Mentionnonrsolue1">
    <w:name w:val="Mention non résolue1"/>
    <w:basedOn w:val="Policepardfaut"/>
    <w:semiHidden/>
    <w:unhideWhenUsed/>
    <w:rsid w:val="008C5FFE"/>
    <w:rPr>
      <w:color w:val="605E5C"/>
      <w:shd w:val="clear" w:color="auto" w:fill="E1DFDD"/>
    </w:rPr>
  </w:style>
  <w:style w:type="table" w:customStyle="1" w:styleId="Grilledetableauclaire1">
    <w:name w:val="Grille de tableau claire1"/>
    <w:basedOn w:val="TableauNormal"/>
    <w:uiPriority w:val="40"/>
    <w:rsid w:val="003567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Einfach">
    <w:name w:val="Einfach"/>
    <w:basedOn w:val="TableauNormal"/>
    <w:uiPriority w:val="99"/>
    <w:rsid w:val="000A70ED"/>
    <w:pPr>
      <w:spacing w:after="0" w:line="240" w:lineRule="auto"/>
    </w:pPr>
    <w:tblPr>
      <w:tblCellMar>
        <w:left w:w="0" w:type="dxa"/>
        <w:right w:w="0" w:type="dxa"/>
      </w:tblCellMar>
    </w:tblPr>
  </w:style>
  <w:style w:type="paragraph" w:customStyle="1" w:styleId="Tabberschrift">
    <w:name w:val="Tab Überschrift"/>
    <w:basedOn w:val="Normal"/>
    <w:qFormat/>
    <w:rsid w:val="00D37C08"/>
    <w:pPr>
      <w:spacing w:after="0"/>
    </w:pPr>
    <w:rPr>
      <w:rFonts w:asciiTheme="majorHAnsi" w:hAnsiTheme="majorHAnsi"/>
      <w:color w:val="002355" w:themeColor="text2"/>
    </w:rPr>
  </w:style>
  <w:style w:type="paragraph" w:styleId="En-ttedetabledesmatires">
    <w:name w:val="TOC Heading"/>
    <w:basedOn w:val="Titre1"/>
    <w:next w:val="Normal"/>
    <w:unhideWhenUsed/>
    <w:rsid w:val="00133BCF"/>
    <w:pPr>
      <w:spacing w:line="259" w:lineRule="auto"/>
      <w:outlineLvl w:val="9"/>
    </w:pPr>
    <w:rPr>
      <w:bCs w:val="0"/>
      <w:szCs w:val="32"/>
      <w:lang w:eastAsia="de-DE"/>
    </w:rPr>
  </w:style>
  <w:style w:type="paragraph" w:styleId="TM1">
    <w:name w:val="toc 1"/>
    <w:basedOn w:val="Normal"/>
    <w:next w:val="Normal"/>
    <w:unhideWhenUsed/>
    <w:rsid w:val="009E7CEF"/>
    <w:pPr>
      <w:tabs>
        <w:tab w:val="left" w:pos="709"/>
        <w:tab w:val="right" w:pos="9072"/>
      </w:tabs>
      <w:spacing w:beforeLines="100" w:before="100" w:afterLines="50" w:after="50"/>
      <w:ind w:left="709" w:hanging="709"/>
    </w:pPr>
    <w:rPr>
      <w:b/>
      <w:noProof/>
    </w:rPr>
  </w:style>
  <w:style w:type="paragraph" w:styleId="TM2">
    <w:name w:val="toc 2"/>
    <w:basedOn w:val="Normal"/>
    <w:next w:val="Normal"/>
    <w:unhideWhenUsed/>
    <w:rsid w:val="009E7CEF"/>
    <w:pPr>
      <w:spacing w:afterLines="25" w:after="25"/>
      <w:ind w:left="709" w:hanging="709"/>
    </w:pPr>
  </w:style>
  <w:style w:type="paragraph" w:styleId="TM3">
    <w:name w:val="toc 3"/>
    <w:basedOn w:val="Normal"/>
    <w:next w:val="Normal"/>
    <w:unhideWhenUsed/>
    <w:rsid w:val="009E7CEF"/>
    <w:pPr>
      <w:spacing w:afterLines="25" w:after="25"/>
      <w:ind w:left="709" w:hanging="709"/>
    </w:pPr>
  </w:style>
  <w:style w:type="paragraph" w:styleId="Paragraphedeliste">
    <w:name w:val="List Paragraph"/>
    <w:basedOn w:val="Normal"/>
    <w:semiHidden/>
    <w:rsid w:val="00FB38C5"/>
    <w:pPr>
      <w:ind w:left="720"/>
      <w:contextualSpacing/>
    </w:pPr>
  </w:style>
  <w:style w:type="paragraph" w:customStyle="1" w:styleId="Aufzhlung">
    <w:name w:val="Aufzählung"/>
    <w:basedOn w:val="Paragraphedeliste"/>
    <w:qFormat/>
    <w:rsid w:val="00B622F0"/>
    <w:pPr>
      <w:numPr>
        <w:numId w:val="35"/>
      </w:numPr>
    </w:pPr>
  </w:style>
  <w:style w:type="paragraph" w:styleId="TM4">
    <w:name w:val="toc 4"/>
    <w:basedOn w:val="Normal"/>
    <w:next w:val="Normal"/>
    <w:autoRedefine/>
    <w:semiHidden/>
    <w:unhideWhenUsed/>
    <w:rsid w:val="009E7CEF"/>
    <w:pPr>
      <w:spacing w:afterLines="25" w:after="25"/>
      <w:ind w:left="709" w:hanging="709"/>
    </w:pPr>
  </w:style>
  <w:style w:type="paragraph" w:styleId="TM5">
    <w:name w:val="toc 5"/>
    <w:basedOn w:val="Normal"/>
    <w:next w:val="Normal"/>
    <w:autoRedefine/>
    <w:semiHidden/>
    <w:unhideWhenUsed/>
    <w:rsid w:val="009E7CEF"/>
    <w:pPr>
      <w:spacing w:afterLines="25" w:after="25"/>
      <w:ind w:left="709" w:hanging="709"/>
    </w:pPr>
  </w:style>
  <w:style w:type="paragraph" w:styleId="TM6">
    <w:name w:val="toc 6"/>
    <w:basedOn w:val="Normal"/>
    <w:next w:val="Normal"/>
    <w:autoRedefine/>
    <w:semiHidden/>
    <w:unhideWhenUsed/>
    <w:rsid w:val="009E7CEF"/>
    <w:pPr>
      <w:spacing w:afterLines="25" w:after="25"/>
      <w:ind w:left="709" w:hanging="709"/>
    </w:pPr>
  </w:style>
  <w:style w:type="paragraph" w:styleId="TM7">
    <w:name w:val="toc 7"/>
    <w:basedOn w:val="Normal"/>
    <w:next w:val="Normal"/>
    <w:autoRedefine/>
    <w:semiHidden/>
    <w:unhideWhenUsed/>
    <w:rsid w:val="009E7CEF"/>
    <w:pPr>
      <w:spacing w:afterLines="25" w:after="25"/>
      <w:ind w:left="709" w:hanging="709"/>
    </w:pPr>
  </w:style>
  <w:style w:type="paragraph" w:styleId="TM8">
    <w:name w:val="toc 8"/>
    <w:basedOn w:val="Normal"/>
    <w:next w:val="Normal"/>
    <w:autoRedefine/>
    <w:semiHidden/>
    <w:unhideWhenUsed/>
    <w:rsid w:val="009E7CEF"/>
    <w:pPr>
      <w:spacing w:afterLines="25" w:after="25"/>
      <w:ind w:left="709" w:hanging="709"/>
    </w:pPr>
  </w:style>
  <w:style w:type="paragraph" w:styleId="TM9">
    <w:name w:val="toc 9"/>
    <w:basedOn w:val="Normal"/>
    <w:next w:val="Normal"/>
    <w:autoRedefine/>
    <w:semiHidden/>
    <w:unhideWhenUsed/>
    <w:rsid w:val="009E7CEF"/>
    <w:pPr>
      <w:spacing w:afterLines="25" w:after="25"/>
      <w:ind w:left="709" w:hanging="709"/>
    </w:pPr>
  </w:style>
  <w:style w:type="character" w:styleId="Mentionnonrsolue">
    <w:name w:val="Unresolved Mention"/>
    <w:basedOn w:val="Policepardfaut"/>
    <w:uiPriority w:val="99"/>
    <w:semiHidden/>
    <w:unhideWhenUsed/>
    <w:rsid w:val="004719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7906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gaucher@kba-france.fr"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samal@kba-france.f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mgaucher@kba-france.f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david@kba-france.fr"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König und Bauer">
      <a:dk1>
        <a:sysClr val="windowText" lastClr="000000"/>
      </a:dk1>
      <a:lt1>
        <a:sysClr val="window" lastClr="FFFFFF"/>
      </a:lt1>
      <a:dk2>
        <a:srgbClr val="002355"/>
      </a:dk2>
      <a:lt2>
        <a:srgbClr val="FFFFFF"/>
      </a:lt2>
      <a:accent1>
        <a:srgbClr val="002355"/>
      </a:accent1>
      <a:accent2>
        <a:srgbClr val="8091AA"/>
      </a:accent2>
      <a:accent3>
        <a:srgbClr val="F02D32"/>
      </a:accent3>
      <a:accent4>
        <a:srgbClr val="F89699"/>
      </a:accent4>
      <a:accent5>
        <a:srgbClr val="9B9894"/>
      </a:accent5>
      <a:accent6>
        <a:srgbClr val="CDCCCA"/>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E475BC-DCB6-4BA6-B996-89BC6F696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362</TotalTime>
  <Pages>4</Pages>
  <Words>848</Words>
  <Characters>4665</Characters>
  <Application>Microsoft Office Word</Application>
  <DocSecurity>0</DocSecurity>
  <Lines>38</Lines>
  <Paragraphs>11</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Programme de formation</vt:lpstr>
      <vt:lpstr>Titel des Dokuments</vt:lpstr>
    </vt:vector>
  </TitlesOfParts>
  <Company>Koenig &amp; Bauer</Company>
  <LinksUpToDate>false</LinksUpToDate>
  <CharactersWithSpaces>5502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de formation</dc:title>
  <dc:creator>Sarah</dc:creator>
  <dc:description>Optimiert für Word 2016</dc:description>
  <cp:lastModifiedBy>SELLIN LINDA</cp:lastModifiedBy>
  <cp:revision>36</cp:revision>
  <cp:lastPrinted>2019-02-01T07:26:00Z</cp:lastPrinted>
  <dcterms:created xsi:type="dcterms:W3CDTF">2019-07-11T08:26:00Z</dcterms:created>
  <dcterms:modified xsi:type="dcterms:W3CDTF">2021-09-06T11:57:00Z</dcterms:modified>
</cp:coreProperties>
</file>